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1B9" w:rsidRDefault="00C63275">
      <w:pPr>
        <w:widowControl w:val="0"/>
        <w:jc w:val="center"/>
        <w:rPr>
          <w:b/>
          <w:sz w:val="21"/>
          <w:szCs w:val="21"/>
        </w:rPr>
      </w:pPr>
      <w:r>
        <w:rPr>
          <w:b/>
          <w:caps/>
          <w:sz w:val="21"/>
          <w:szCs w:val="21"/>
        </w:rPr>
        <w:t xml:space="preserve">Договор </w:t>
      </w:r>
      <w:r>
        <w:rPr>
          <w:b/>
          <w:sz w:val="21"/>
          <w:szCs w:val="21"/>
        </w:rPr>
        <w:t>№ ________________</w:t>
      </w:r>
    </w:p>
    <w:p w:rsidR="00B821B9" w:rsidRDefault="00B821B9">
      <w:pPr>
        <w:widowControl w:val="0"/>
        <w:jc w:val="center"/>
        <w:rPr>
          <w:sz w:val="21"/>
          <w:szCs w:val="21"/>
        </w:rPr>
      </w:pPr>
    </w:p>
    <w:p w:rsidR="00B821B9" w:rsidRPr="001A09E4" w:rsidRDefault="00C63275">
      <w:pPr>
        <w:rPr>
          <w:sz w:val="21"/>
          <w:szCs w:val="21"/>
        </w:rPr>
      </w:pPr>
      <w:r>
        <w:rPr>
          <w:sz w:val="21"/>
          <w:szCs w:val="21"/>
        </w:rPr>
        <w:t xml:space="preserve">г. Калуга </w:t>
      </w:r>
      <w:r>
        <w:rPr>
          <w:sz w:val="21"/>
          <w:szCs w:val="21"/>
        </w:rPr>
        <w:tab/>
        <w:t xml:space="preserve">                                                                                                                       </w:t>
      </w:r>
      <w:r w:rsidR="00BA6176">
        <w:rPr>
          <w:sz w:val="21"/>
          <w:szCs w:val="21"/>
        </w:rPr>
        <w:t xml:space="preserve">                         </w:t>
      </w:r>
      <w:r w:rsidR="00BA6176" w:rsidRPr="001A09E4">
        <w:rPr>
          <w:sz w:val="21"/>
          <w:szCs w:val="21"/>
        </w:rPr>
        <w:t>_______2026</w:t>
      </w:r>
      <w:r w:rsidRPr="001A09E4">
        <w:rPr>
          <w:sz w:val="21"/>
          <w:szCs w:val="21"/>
        </w:rPr>
        <w:t>г.</w:t>
      </w:r>
    </w:p>
    <w:p w:rsidR="00B821B9" w:rsidRPr="001A09E4" w:rsidRDefault="00B821B9">
      <w:pPr>
        <w:tabs>
          <w:tab w:val="left" w:pos="3110"/>
        </w:tabs>
        <w:rPr>
          <w:sz w:val="21"/>
          <w:szCs w:val="21"/>
        </w:rPr>
      </w:pPr>
    </w:p>
    <w:p w:rsidR="00B821B9" w:rsidRPr="001A09E4" w:rsidRDefault="00C63275">
      <w:pPr>
        <w:tabs>
          <w:tab w:val="left" w:pos="3110"/>
        </w:tabs>
        <w:ind w:firstLine="709"/>
        <w:jc w:val="both"/>
        <w:rPr>
          <w:sz w:val="21"/>
          <w:szCs w:val="21"/>
        </w:rPr>
      </w:pPr>
      <w:r w:rsidRPr="001A09E4">
        <w:rPr>
          <w:b/>
          <w:bCs/>
          <w:sz w:val="21"/>
          <w:szCs w:val="21"/>
        </w:rPr>
        <w:t>Публичное акционерное общество «Россети Центр и Приволжье»</w:t>
      </w:r>
      <w:r w:rsidRPr="001A09E4">
        <w:rPr>
          <w:bCs/>
          <w:sz w:val="21"/>
          <w:szCs w:val="21"/>
        </w:rPr>
        <w:t xml:space="preserve">, именуемое в дальнейшем </w:t>
      </w:r>
      <w:r w:rsidRPr="001A09E4">
        <w:rPr>
          <w:b/>
          <w:bCs/>
          <w:sz w:val="21"/>
          <w:szCs w:val="21"/>
        </w:rPr>
        <w:t>«Заказчик»</w:t>
      </w:r>
      <w:r w:rsidRPr="001A09E4">
        <w:rPr>
          <w:bCs/>
          <w:sz w:val="21"/>
          <w:szCs w:val="21"/>
        </w:rPr>
        <w:t xml:space="preserve">, в лице </w:t>
      </w:r>
      <w:r w:rsidRPr="001A09E4">
        <w:rPr>
          <w:color w:val="000000"/>
          <w:sz w:val="21"/>
          <w:szCs w:val="21"/>
        </w:rPr>
        <w:t>директора филиала</w:t>
      </w:r>
      <w:r w:rsidRPr="001A09E4">
        <w:rPr>
          <w:sz w:val="21"/>
          <w:szCs w:val="21"/>
        </w:rPr>
        <w:t xml:space="preserve"> ПАО «Россети Центр и Приволжье» - «Калугаэнерго» Лебедева Алексея Геннадьевича, действующего на основании Доверенности </w:t>
      </w:r>
      <w:r w:rsidRPr="001A09E4">
        <w:rPr>
          <w:sz w:val="23"/>
          <w:szCs w:val="23"/>
        </w:rPr>
        <w:t>№ Д-ЦА/139 от 18.10.2024г.</w:t>
      </w:r>
      <w:r w:rsidRPr="001A09E4">
        <w:rPr>
          <w:color w:val="000000"/>
          <w:sz w:val="21"/>
          <w:szCs w:val="21"/>
        </w:rPr>
        <w:t xml:space="preserve">, </w:t>
      </w:r>
      <w:r w:rsidRPr="001A09E4">
        <w:rPr>
          <w:sz w:val="21"/>
          <w:szCs w:val="21"/>
        </w:rPr>
        <w:t>с одной стороны, и</w:t>
      </w:r>
    </w:p>
    <w:p w:rsidR="00B821B9" w:rsidRPr="001A09E4" w:rsidRDefault="00C63275">
      <w:pPr>
        <w:tabs>
          <w:tab w:val="left" w:pos="3110"/>
        </w:tabs>
        <w:ind w:firstLine="709"/>
        <w:jc w:val="both"/>
        <w:rPr>
          <w:bCs/>
          <w:sz w:val="21"/>
          <w:szCs w:val="21"/>
        </w:rPr>
      </w:pPr>
      <w:r w:rsidRPr="001A09E4">
        <w:rPr>
          <w:sz w:val="21"/>
          <w:szCs w:val="21"/>
        </w:rPr>
        <w:t xml:space="preserve"> </w:t>
      </w:r>
      <w:r w:rsidRPr="001A09E4">
        <w:rPr>
          <w:b/>
          <w:spacing w:val="-2"/>
          <w:sz w:val="21"/>
          <w:szCs w:val="21"/>
        </w:rPr>
        <w:t>_____________________________________</w:t>
      </w:r>
      <w:r w:rsidRPr="001A09E4">
        <w:rPr>
          <w:sz w:val="21"/>
          <w:szCs w:val="21"/>
        </w:rPr>
        <w:t xml:space="preserve">, именуемое в дальнейшем </w:t>
      </w:r>
      <w:r w:rsidRPr="001A09E4">
        <w:rPr>
          <w:b/>
          <w:sz w:val="21"/>
          <w:szCs w:val="21"/>
        </w:rPr>
        <w:t xml:space="preserve">«Подрядчик», </w:t>
      </w:r>
      <w:r w:rsidRPr="001A09E4">
        <w:rPr>
          <w:bCs/>
          <w:sz w:val="21"/>
          <w:szCs w:val="21"/>
        </w:rPr>
        <w:t>в лице  _______________________________________,</w:t>
      </w:r>
      <w:r w:rsidRPr="001A09E4">
        <w:rPr>
          <w:sz w:val="21"/>
          <w:szCs w:val="21"/>
        </w:rPr>
        <w:t xml:space="preserve">  действующего на основании _______________, </w:t>
      </w:r>
      <w:r w:rsidRPr="001A09E4">
        <w:rPr>
          <w:bCs/>
          <w:sz w:val="21"/>
          <w:szCs w:val="21"/>
        </w:rPr>
        <w:t xml:space="preserve"> с другой стороны, совместно  именуемые «Стороны»,  </w:t>
      </w:r>
      <w:r w:rsidRPr="001A09E4">
        <w:rPr>
          <w:sz w:val="21"/>
          <w:szCs w:val="21"/>
        </w:rPr>
        <w:t>в соответствии со своим Предложением и на основании Протокола заседания Закупочной комиссии №________________ от ______.202</w:t>
      </w:r>
      <w:r w:rsidR="005B3D9C" w:rsidRPr="001A09E4">
        <w:rPr>
          <w:sz w:val="21"/>
          <w:szCs w:val="21"/>
        </w:rPr>
        <w:t>6</w:t>
      </w:r>
      <w:r w:rsidRPr="001A09E4">
        <w:rPr>
          <w:sz w:val="21"/>
          <w:szCs w:val="21"/>
        </w:rPr>
        <w:t xml:space="preserve">г., </w:t>
      </w:r>
      <w:r w:rsidRPr="001A09E4">
        <w:rPr>
          <w:bCs/>
          <w:sz w:val="21"/>
          <w:szCs w:val="21"/>
        </w:rPr>
        <w:t>заключили  настоящий Договор о нижеследующем:</w:t>
      </w:r>
    </w:p>
    <w:p w:rsidR="00B821B9" w:rsidRPr="001A09E4" w:rsidRDefault="00B821B9">
      <w:pPr>
        <w:tabs>
          <w:tab w:val="left" w:pos="3110"/>
        </w:tabs>
        <w:ind w:firstLine="709"/>
        <w:jc w:val="both"/>
        <w:rPr>
          <w:bCs/>
          <w:sz w:val="21"/>
          <w:szCs w:val="21"/>
        </w:rPr>
      </w:pPr>
    </w:p>
    <w:p w:rsidR="00B821B9" w:rsidRPr="001A09E4" w:rsidRDefault="00C63275">
      <w:pPr>
        <w:widowControl w:val="0"/>
        <w:shd w:val="clear" w:color="auto" w:fill="FFFFFF"/>
        <w:jc w:val="center"/>
        <w:rPr>
          <w:b/>
          <w:bCs/>
          <w:caps/>
          <w:sz w:val="21"/>
          <w:szCs w:val="21"/>
        </w:rPr>
      </w:pPr>
      <w:r w:rsidRPr="001A09E4">
        <w:rPr>
          <w:b/>
          <w:bCs/>
          <w:caps/>
          <w:sz w:val="21"/>
          <w:szCs w:val="21"/>
        </w:rPr>
        <w:t>1. ПРЕДМЕТ ДОГОВОРА</w:t>
      </w:r>
    </w:p>
    <w:p w:rsidR="00B821B9" w:rsidRPr="001A09E4" w:rsidRDefault="00C63275">
      <w:pPr>
        <w:widowControl w:val="0"/>
        <w:shd w:val="clear" w:color="auto" w:fill="FFFFFF"/>
        <w:tabs>
          <w:tab w:val="left" w:pos="4655"/>
        </w:tabs>
        <w:jc w:val="both"/>
        <w:rPr>
          <w:b/>
          <w:sz w:val="21"/>
          <w:szCs w:val="21"/>
        </w:rPr>
      </w:pPr>
      <w:r w:rsidRPr="001A09E4">
        <w:rPr>
          <w:b/>
          <w:sz w:val="21"/>
          <w:szCs w:val="21"/>
        </w:rPr>
        <w:tab/>
      </w:r>
    </w:p>
    <w:p w:rsidR="00B821B9" w:rsidRPr="001A09E4" w:rsidRDefault="00C63275">
      <w:pPr>
        <w:widowControl w:val="0"/>
        <w:shd w:val="clear" w:color="auto" w:fill="FFFFFF"/>
        <w:tabs>
          <w:tab w:val="left" w:pos="851"/>
          <w:tab w:val="left" w:pos="900"/>
          <w:tab w:val="left" w:pos="993"/>
        </w:tabs>
        <w:ind w:firstLine="709"/>
        <w:jc w:val="both"/>
        <w:rPr>
          <w:sz w:val="21"/>
          <w:szCs w:val="21"/>
        </w:rPr>
      </w:pPr>
      <w:r w:rsidRPr="001A09E4">
        <w:rPr>
          <w:sz w:val="21"/>
          <w:szCs w:val="21"/>
        </w:rPr>
        <w:t xml:space="preserve">1.1. По Договору Подрядчик обязуется выполнять Заказчику следующие работы: </w:t>
      </w:r>
      <w:r w:rsidRPr="001A09E4">
        <w:rPr>
          <w:b/>
          <w:sz w:val="21"/>
          <w:szCs w:val="21"/>
        </w:rPr>
        <w:t>Выполнение работ по ремонту ГПМ</w:t>
      </w:r>
      <w:r w:rsidRPr="001A09E4">
        <w:rPr>
          <w:sz w:val="21"/>
          <w:szCs w:val="21"/>
        </w:rPr>
        <w:t>, именуемые в дальнейшем «Работы», а Заказчик обязуется принять и оплатить выполненные Работы.</w:t>
      </w:r>
    </w:p>
    <w:p w:rsidR="00B821B9" w:rsidRPr="001A09E4" w:rsidRDefault="00C63275">
      <w:pPr>
        <w:widowControl w:val="0"/>
        <w:shd w:val="clear" w:color="auto" w:fill="FFFFFF"/>
        <w:tabs>
          <w:tab w:val="left" w:pos="709"/>
          <w:tab w:val="left" w:pos="851"/>
          <w:tab w:val="left" w:pos="900"/>
          <w:tab w:val="left" w:pos="993"/>
        </w:tabs>
        <w:ind w:firstLine="709"/>
        <w:jc w:val="both"/>
        <w:rPr>
          <w:sz w:val="21"/>
          <w:szCs w:val="21"/>
        </w:rPr>
      </w:pPr>
      <w:r w:rsidRPr="001A09E4">
        <w:rPr>
          <w:sz w:val="21"/>
          <w:szCs w:val="21"/>
        </w:rPr>
        <w:t xml:space="preserve">1.2. Подрядчик выполняет Работы в соответствии с Техническим заданием (Приложение №1), являющимся неотъемлемой частью Договора. </w:t>
      </w:r>
    </w:p>
    <w:p w:rsidR="00B821B9" w:rsidRPr="001A09E4" w:rsidRDefault="00C63275">
      <w:pPr>
        <w:widowControl w:val="0"/>
        <w:shd w:val="clear" w:color="auto" w:fill="FFFFFF"/>
        <w:tabs>
          <w:tab w:val="left" w:pos="709"/>
          <w:tab w:val="left" w:pos="851"/>
          <w:tab w:val="left" w:pos="900"/>
          <w:tab w:val="left" w:pos="993"/>
        </w:tabs>
        <w:ind w:firstLine="709"/>
        <w:jc w:val="both"/>
        <w:rPr>
          <w:sz w:val="21"/>
          <w:szCs w:val="21"/>
        </w:rPr>
      </w:pPr>
      <w:r w:rsidRPr="001A09E4">
        <w:rPr>
          <w:sz w:val="21"/>
          <w:szCs w:val="21"/>
        </w:rPr>
        <w:t>1.3. Исключительные и иные права на результаты интеллектуальной деятельности, созданные в процессе выполнения Работ и обусловленные выполнением Работ по настоящему Договору, принадлежат Заказчику.</w:t>
      </w:r>
    </w:p>
    <w:p w:rsidR="00B821B9" w:rsidRPr="001A09E4" w:rsidRDefault="00B821B9">
      <w:pPr>
        <w:widowControl w:val="0"/>
        <w:shd w:val="clear" w:color="auto" w:fill="FFFFFF"/>
        <w:tabs>
          <w:tab w:val="left" w:pos="851"/>
          <w:tab w:val="left" w:pos="900"/>
          <w:tab w:val="left" w:pos="993"/>
        </w:tabs>
        <w:ind w:firstLine="709"/>
        <w:jc w:val="both"/>
        <w:rPr>
          <w:sz w:val="21"/>
          <w:szCs w:val="21"/>
        </w:rPr>
      </w:pPr>
      <w:bookmarkStart w:id="0" w:name="_GoBack"/>
    </w:p>
    <w:p w:rsidR="00B821B9" w:rsidRPr="001A09E4" w:rsidRDefault="00C63275">
      <w:pPr>
        <w:widowControl w:val="0"/>
        <w:shd w:val="clear" w:color="auto" w:fill="FFFFFF"/>
        <w:jc w:val="center"/>
        <w:rPr>
          <w:b/>
          <w:bCs/>
          <w:caps/>
          <w:sz w:val="21"/>
          <w:szCs w:val="21"/>
        </w:rPr>
      </w:pPr>
      <w:r w:rsidRPr="001A09E4">
        <w:rPr>
          <w:b/>
          <w:bCs/>
          <w:caps/>
          <w:sz w:val="21"/>
          <w:szCs w:val="21"/>
        </w:rPr>
        <w:t>2. ЦЕНА ДОГОВОРА И ПОРЯДОК РАСЧЕТОВ</w:t>
      </w:r>
    </w:p>
    <w:p w:rsidR="00B821B9" w:rsidRPr="001A09E4" w:rsidRDefault="00C63275">
      <w:pPr>
        <w:tabs>
          <w:tab w:val="left" w:pos="1080"/>
        </w:tabs>
        <w:ind w:firstLine="709"/>
        <w:jc w:val="both"/>
        <w:rPr>
          <w:sz w:val="21"/>
          <w:szCs w:val="21"/>
        </w:rPr>
      </w:pPr>
      <w:r w:rsidRPr="001A09E4">
        <w:rPr>
          <w:sz w:val="21"/>
          <w:szCs w:val="21"/>
        </w:rPr>
        <w:t xml:space="preserve">2.1. Предельная цена выполненных работ составляет _____________ (_______________________) руб. __ коп., кроме того НДС 20% - ____________ руб. __ коп., всего с НДС предельная цена оказываемых Работ составляет  </w:t>
      </w:r>
      <w:r w:rsidRPr="001A09E4">
        <w:rPr>
          <w:b/>
          <w:sz w:val="21"/>
          <w:szCs w:val="21"/>
        </w:rPr>
        <w:t xml:space="preserve">________ </w:t>
      </w:r>
      <w:r w:rsidRPr="001A09E4">
        <w:rPr>
          <w:sz w:val="21"/>
          <w:szCs w:val="21"/>
        </w:rPr>
        <w:t>(_____________________________)  рублей ____ копеек.</w:t>
      </w:r>
    </w:p>
    <w:p w:rsidR="00BC46C3" w:rsidRPr="001A09E4" w:rsidRDefault="00C63275" w:rsidP="00BC46C3">
      <w:pPr>
        <w:tabs>
          <w:tab w:val="left" w:pos="567"/>
          <w:tab w:val="left" w:pos="1985"/>
        </w:tabs>
        <w:ind w:right="34"/>
        <w:jc w:val="both"/>
        <w:rPr>
          <w:sz w:val="21"/>
          <w:szCs w:val="21"/>
        </w:rPr>
      </w:pPr>
      <w:r w:rsidRPr="001A09E4">
        <w:rPr>
          <w:sz w:val="21"/>
          <w:szCs w:val="21"/>
        </w:rPr>
        <w:t xml:space="preserve">            2.2. Стоимость работ по ремонту и стоимость материалов, используемых при ремонте, определяется исходя из фактически выполненных Подрядчиком и принятых Заказчиком работ, выполненных в соответствии с расценками на данные работы и материалы, отраженными в </w:t>
      </w:r>
      <w:r w:rsidR="00BC46C3" w:rsidRPr="001A09E4">
        <w:rPr>
          <w:sz w:val="21"/>
          <w:szCs w:val="21"/>
        </w:rPr>
        <w:t>Дефектной ведомости (Приложение № 5).</w:t>
      </w:r>
    </w:p>
    <w:p w:rsidR="00BC46C3" w:rsidRPr="001A09E4" w:rsidRDefault="00C63275" w:rsidP="00BC46C3">
      <w:pPr>
        <w:pStyle w:val="ae"/>
        <w:tabs>
          <w:tab w:val="left" w:pos="1276"/>
          <w:tab w:val="left" w:pos="1418"/>
          <w:tab w:val="num" w:pos="4046"/>
        </w:tabs>
        <w:ind w:firstLine="709"/>
        <w:jc w:val="both"/>
        <w:rPr>
          <w:sz w:val="21"/>
          <w:szCs w:val="21"/>
        </w:rPr>
      </w:pPr>
      <w:r w:rsidRPr="001A09E4">
        <w:rPr>
          <w:sz w:val="21"/>
          <w:szCs w:val="21"/>
        </w:rPr>
        <w:t>2.3. Стоимость нормо-часа остается неизменной на весь срок действия договора</w:t>
      </w:r>
      <w:r w:rsidR="00BC46C3" w:rsidRPr="001A09E4">
        <w:rPr>
          <w:sz w:val="21"/>
          <w:szCs w:val="21"/>
        </w:rPr>
        <w:t xml:space="preserve"> (Приложение № 6).</w:t>
      </w:r>
    </w:p>
    <w:p w:rsidR="00B821B9" w:rsidRPr="001A09E4" w:rsidRDefault="00C63275">
      <w:pPr>
        <w:pStyle w:val="ae"/>
        <w:tabs>
          <w:tab w:val="left" w:pos="1134"/>
          <w:tab w:val="left" w:pos="1418"/>
          <w:tab w:val="num" w:pos="4046"/>
        </w:tabs>
        <w:ind w:firstLine="709"/>
        <w:jc w:val="both"/>
        <w:rPr>
          <w:sz w:val="21"/>
          <w:szCs w:val="21"/>
        </w:rPr>
      </w:pPr>
      <w:r w:rsidRPr="001A09E4">
        <w:rPr>
          <w:sz w:val="21"/>
          <w:szCs w:val="21"/>
        </w:rPr>
        <w:t>2.4. Стоимость запасных частей и материалов, используемых в процессе ремонта, остается неизменной на весь срок действия договора</w:t>
      </w:r>
      <w:r w:rsidR="00BC46C3" w:rsidRPr="001A09E4">
        <w:rPr>
          <w:sz w:val="21"/>
          <w:szCs w:val="21"/>
        </w:rPr>
        <w:t xml:space="preserve"> (Приложение № 6).</w:t>
      </w:r>
    </w:p>
    <w:p w:rsidR="00B821B9" w:rsidRPr="001A09E4" w:rsidRDefault="00C63275">
      <w:pPr>
        <w:pStyle w:val="ae"/>
        <w:tabs>
          <w:tab w:val="left" w:pos="1276"/>
          <w:tab w:val="left" w:pos="1418"/>
          <w:tab w:val="num" w:pos="4046"/>
        </w:tabs>
        <w:ind w:firstLine="709"/>
        <w:jc w:val="both"/>
        <w:rPr>
          <w:sz w:val="21"/>
          <w:szCs w:val="21"/>
        </w:rPr>
      </w:pPr>
      <w:r w:rsidRPr="001A09E4">
        <w:rPr>
          <w:sz w:val="21"/>
          <w:szCs w:val="21"/>
        </w:rPr>
        <w:t>2.5. Результатом выполненных работ является Акт выполненных работ (или УПД), подписанный уполномоченными представителями обеих сторон. К Акту должен прилагаться заказ-наряд на ремонт, составленный с учетом количества нормо-часов (Приложение №2 к Договору)</w:t>
      </w:r>
    </w:p>
    <w:p w:rsidR="00B821B9" w:rsidRPr="001A09E4" w:rsidRDefault="00C63275">
      <w:pPr>
        <w:widowControl w:val="0"/>
        <w:tabs>
          <w:tab w:val="left" w:pos="426"/>
          <w:tab w:val="left" w:pos="851"/>
          <w:tab w:val="left" w:pos="993"/>
          <w:tab w:val="left" w:pos="1134"/>
          <w:tab w:val="left" w:pos="1170"/>
          <w:tab w:val="num" w:pos="1383"/>
        </w:tabs>
        <w:ind w:right="140"/>
        <w:jc w:val="both"/>
        <w:rPr>
          <w:sz w:val="21"/>
          <w:szCs w:val="21"/>
        </w:rPr>
      </w:pPr>
      <w:r w:rsidRPr="001A09E4">
        <w:rPr>
          <w:sz w:val="21"/>
          <w:szCs w:val="21"/>
        </w:rPr>
        <w:t xml:space="preserve">          </w:t>
      </w:r>
      <w:r w:rsidR="00BC46C3" w:rsidRPr="001A09E4">
        <w:rPr>
          <w:sz w:val="21"/>
          <w:szCs w:val="21"/>
        </w:rPr>
        <w:t xml:space="preserve"> </w:t>
      </w:r>
      <w:r w:rsidRPr="001A09E4">
        <w:rPr>
          <w:sz w:val="21"/>
          <w:szCs w:val="21"/>
        </w:rPr>
        <w:t xml:space="preserve">  2.6. Заказчик оплачивает фактически выполненные Работы не позднее 7 (семи) рабочих дней с момента принятия результата выполненных работ на основании счета, Акта выполненных работ (или УПД) и заказ-нарядов Подрядчика, получения счета-фактуры, оформленной в соответствии с требованиями налогового законодательства РФ.</w:t>
      </w:r>
    </w:p>
    <w:p w:rsidR="00B821B9" w:rsidRPr="001A09E4" w:rsidRDefault="00C63275">
      <w:pPr>
        <w:widowControl w:val="0"/>
        <w:shd w:val="clear" w:color="auto" w:fill="FFFFFF"/>
        <w:tabs>
          <w:tab w:val="left" w:pos="284"/>
          <w:tab w:val="left" w:pos="567"/>
          <w:tab w:val="left" w:pos="709"/>
          <w:tab w:val="left" w:pos="851"/>
          <w:tab w:val="left" w:pos="900"/>
          <w:tab w:val="left" w:pos="993"/>
        </w:tabs>
        <w:ind w:firstLine="709"/>
        <w:jc w:val="both"/>
        <w:rPr>
          <w:sz w:val="21"/>
          <w:szCs w:val="21"/>
        </w:rPr>
      </w:pPr>
      <w:r w:rsidRPr="001A09E4">
        <w:rPr>
          <w:sz w:val="21"/>
          <w:szCs w:val="21"/>
        </w:rPr>
        <w:t>2.7. Оплата работ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B821B9" w:rsidRPr="001A09E4" w:rsidRDefault="00C63275">
      <w:pPr>
        <w:widowControl w:val="0"/>
        <w:shd w:val="clear" w:color="auto" w:fill="FFFFFF"/>
        <w:tabs>
          <w:tab w:val="left" w:pos="284"/>
          <w:tab w:val="left" w:pos="567"/>
          <w:tab w:val="left" w:pos="709"/>
          <w:tab w:val="left" w:pos="851"/>
          <w:tab w:val="left" w:pos="900"/>
          <w:tab w:val="left" w:pos="993"/>
        </w:tabs>
        <w:ind w:firstLine="709"/>
        <w:jc w:val="both"/>
        <w:rPr>
          <w:sz w:val="21"/>
          <w:szCs w:val="21"/>
        </w:rPr>
      </w:pPr>
      <w:r w:rsidRPr="001A09E4">
        <w:rPr>
          <w:sz w:val="21"/>
          <w:szCs w:val="21"/>
        </w:rPr>
        <w:t>2.8. Датой оплаты считается дата списания денежных средств с расчетного счета Заказчика.</w:t>
      </w:r>
    </w:p>
    <w:p w:rsidR="00B821B9" w:rsidRPr="001A09E4" w:rsidRDefault="00C63275">
      <w:pPr>
        <w:widowControl w:val="0"/>
        <w:shd w:val="clear" w:color="auto" w:fill="FFFFFF"/>
        <w:tabs>
          <w:tab w:val="left" w:pos="284"/>
          <w:tab w:val="left" w:pos="567"/>
          <w:tab w:val="left" w:pos="709"/>
          <w:tab w:val="left" w:pos="851"/>
          <w:tab w:val="left" w:pos="900"/>
          <w:tab w:val="left" w:pos="993"/>
        </w:tabs>
        <w:ind w:firstLine="709"/>
        <w:jc w:val="both"/>
        <w:rPr>
          <w:sz w:val="21"/>
          <w:szCs w:val="21"/>
        </w:rPr>
      </w:pPr>
      <w:r w:rsidRPr="001A09E4">
        <w:rPr>
          <w:sz w:val="21"/>
          <w:szCs w:val="21"/>
        </w:rPr>
        <w:t>2.9. Во исключение каких-либо сомнений Стороны установили, что оплата в соответствии с условиями настоящего Договора осуществляется только за фактически выполненные Подрядчиком работы.</w:t>
      </w:r>
    </w:p>
    <w:p w:rsidR="00B821B9" w:rsidRPr="001A09E4" w:rsidRDefault="00C63275">
      <w:pPr>
        <w:widowControl w:val="0"/>
        <w:shd w:val="clear" w:color="auto" w:fill="FFFFFF"/>
        <w:tabs>
          <w:tab w:val="left" w:pos="284"/>
          <w:tab w:val="left" w:pos="567"/>
          <w:tab w:val="left" w:pos="709"/>
          <w:tab w:val="left" w:pos="851"/>
          <w:tab w:val="left" w:pos="900"/>
          <w:tab w:val="left" w:pos="993"/>
        </w:tabs>
        <w:ind w:firstLine="709"/>
        <w:jc w:val="both"/>
        <w:rPr>
          <w:sz w:val="21"/>
          <w:szCs w:val="21"/>
        </w:rPr>
      </w:pPr>
      <w:r w:rsidRPr="001A09E4">
        <w:rPr>
          <w:sz w:val="21"/>
          <w:szCs w:val="21"/>
        </w:rPr>
        <w:t xml:space="preserve">2.10. Не позднее 15 числа месяца, следующего за последним месяцем квартала, Подрядчик направляет акт сверки расчетов в двух экземплярах; подписанный экземпляр направляется Подрядчику не позднее 10 календарных дней с даты  получения акта сверки расчетов. </w:t>
      </w:r>
    </w:p>
    <w:bookmarkEnd w:id="0"/>
    <w:p w:rsidR="00B821B9" w:rsidRPr="001A09E4" w:rsidRDefault="00C63275">
      <w:pPr>
        <w:widowControl w:val="0"/>
        <w:shd w:val="clear" w:color="auto" w:fill="FFFFFF"/>
        <w:tabs>
          <w:tab w:val="left" w:pos="284"/>
          <w:tab w:val="left" w:pos="567"/>
          <w:tab w:val="left" w:pos="709"/>
          <w:tab w:val="left" w:pos="851"/>
          <w:tab w:val="left" w:pos="900"/>
          <w:tab w:val="left" w:pos="993"/>
        </w:tabs>
        <w:ind w:firstLine="709"/>
        <w:jc w:val="both"/>
        <w:rPr>
          <w:sz w:val="21"/>
          <w:szCs w:val="21"/>
        </w:rPr>
      </w:pPr>
      <w:r w:rsidRPr="001A09E4">
        <w:rPr>
          <w:sz w:val="21"/>
          <w:szCs w:val="21"/>
        </w:rPr>
        <w:t>2.11. В отношении любых денежных сумм, подлежащих уплате Заказчиком Подрядчику (оплата работ,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Подрядчика.</w:t>
      </w:r>
    </w:p>
    <w:p w:rsidR="00B821B9" w:rsidRPr="001A09E4" w:rsidRDefault="00C63275">
      <w:pPr>
        <w:pStyle w:val="ae"/>
        <w:tabs>
          <w:tab w:val="left" w:pos="1276"/>
          <w:tab w:val="left" w:pos="1418"/>
          <w:tab w:val="num" w:pos="4046"/>
        </w:tabs>
        <w:ind w:firstLine="709"/>
        <w:jc w:val="both"/>
        <w:rPr>
          <w:sz w:val="21"/>
          <w:szCs w:val="21"/>
        </w:rPr>
      </w:pPr>
      <w:r w:rsidRPr="001A09E4">
        <w:rPr>
          <w:sz w:val="21"/>
          <w:szCs w:val="21"/>
        </w:rPr>
        <w:t>2.12. Заказчик вправе заказать работы по ремонту не на полную стоимость договора, указанную в п. 2.1. настоящего договора.</w:t>
      </w:r>
    </w:p>
    <w:p w:rsidR="00B821B9" w:rsidRPr="001A09E4" w:rsidRDefault="00C63275">
      <w:pPr>
        <w:widowControl w:val="0"/>
        <w:shd w:val="clear" w:color="auto" w:fill="FFFFFF"/>
        <w:jc w:val="center"/>
        <w:rPr>
          <w:b/>
          <w:bCs/>
          <w:caps/>
          <w:sz w:val="21"/>
          <w:szCs w:val="21"/>
        </w:rPr>
      </w:pPr>
      <w:r w:rsidRPr="001A09E4">
        <w:rPr>
          <w:b/>
          <w:bCs/>
          <w:caps/>
          <w:sz w:val="21"/>
          <w:szCs w:val="21"/>
        </w:rPr>
        <w:t>3. выполнение и Приемка работ</w:t>
      </w:r>
    </w:p>
    <w:p w:rsidR="00B821B9" w:rsidRPr="001A09E4" w:rsidRDefault="00C63275">
      <w:pPr>
        <w:widowControl w:val="0"/>
        <w:shd w:val="clear" w:color="auto" w:fill="FFFFFF"/>
        <w:tabs>
          <w:tab w:val="left" w:pos="851"/>
          <w:tab w:val="left" w:pos="900"/>
          <w:tab w:val="left" w:pos="993"/>
        </w:tabs>
        <w:ind w:firstLine="709"/>
        <w:jc w:val="both"/>
        <w:rPr>
          <w:sz w:val="21"/>
          <w:szCs w:val="21"/>
        </w:rPr>
      </w:pPr>
      <w:r w:rsidRPr="001A09E4">
        <w:rPr>
          <w:sz w:val="21"/>
          <w:szCs w:val="21"/>
        </w:rPr>
        <w:t>3.1.</w:t>
      </w:r>
      <w:r w:rsidR="00981EC4" w:rsidRPr="001A09E4">
        <w:rPr>
          <w:sz w:val="21"/>
          <w:szCs w:val="21"/>
        </w:rPr>
        <w:t xml:space="preserve"> </w:t>
      </w:r>
      <w:r w:rsidRPr="001A09E4">
        <w:rPr>
          <w:sz w:val="21"/>
          <w:szCs w:val="21"/>
        </w:rPr>
        <w:t>При изменении объема работ и/или сроков их выполнения данные изменения оформляются дополнительным соглашением Сторон.</w:t>
      </w:r>
    </w:p>
    <w:p w:rsidR="00B821B9" w:rsidRPr="001A09E4" w:rsidRDefault="00C63275">
      <w:pPr>
        <w:widowControl w:val="0"/>
        <w:shd w:val="clear" w:color="auto" w:fill="FFFFFF"/>
        <w:tabs>
          <w:tab w:val="left" w:pos="851"/>
        </w:tabs>
        <w:ind w:firstLine="709"/>
        <w:jc w:val="both"/>
        <w:rPr>
          <w:bCs/>
          <w:color w:val="000000"/>
          <w:sz w:val="21"/>
          <w:szCs w:val="21"/>
        </w:rPr>
      </w:pPr>
      <w:r w:rsidRPr="001A09E4">
        <w:rPr>
          <w:bCs/>
          <w:color w:val="000000"/>
          <w:sz w:val="21"/>
          <w:szCs w:val="21"/>
        </w:rPr>
        <w:t>3.2. При выполнении работ, предусмотренных Договором, Подрядчик руководствуется требованиями действующего законодательства и настоящего Договора.</w:t>
      </w:r>
    </w:p>
    <w:p w:rsidR="00B821B9" w:rsidRPr="001A09E4" w:rsidRDefault="00C63275">
      <w:pPr>
        <w:widowControl w:val="0"/>
        <w:shd w:val="clear" w:color="auto" w:fill="FFFFFF"/>
        <w:tabs>
          <w:tab w:val="left" w:pos="851"/>
        </w:tabs>
        <w:ind w:firstLine="709"/>
        <w:jc w:val="both"/>
        <w:rPr>
          <w:sz w:val="21"/>
          <w:szCs w:val="21"/>
        </w:rPr>
      </w:pPr>
      <w:r w:rsidRPr="001A09E4">
        <w:rPr>
          <w:bCs/>
          <w:color w:val="000000"/>
          <w:sz w:val="21"/>
          <w:szCs w:val="21"/>
        </w:rPr>
        <w:t xml:space="preserve">3.3. </w:t>
      </w:r>
      <w:r w:rsidRPr="001A09E4">
        <w:rPr>
          <w:color w:val="000000"/>
          <w:sz w:val="21"/>
          <w:szCs w:val="21"/>
        </w:rPr>
        <w:t>Ремонт ГПМ осуществляется на основании заявок по фактической потребности Заказчика.</w:t>
      </w:r>
      <w:r w:rsidRPr="001A09E4">
        <w:rPr>
          <w:color w:val="000000"/>
        </w:rPr>
        <w:t xml:space="preserve"> </w:t>
      </w:r>
      <w:r w:rsidRPr="001A09E4">
        <w:rPr>
          <w:sz w:val="21"/>
          <w:szCs w:val="21"/>
        </w:rPr>
        <w:t>Подрядчик выполняет работы по ремонту ГПМ Заказчика в соответствии с рекомендациями предприятия-изготовителя на выполнение конкретной работы, установленной эксплуатационными нормами, перечнем видов работ и стоимостью нормо-часа согласно Приложению №5.</w:t>
      </w:r>
    </w:p>
    <w:p w:rsidR="00B821B9" w:rsidRPr="001A09E4" w:rsidRDefault="00C63275">
      <w:pPr>
        <w:pStyle w:val="ae"/>
        <w:tabs>
          <w:tab w:val="left" w:pos="1276"/>
          <w:tab w:val="left" w:pos="1418"/>
        </w:tabs>
        <w:ind w:firstLine="709"/>
        <w:jc w:val="both"/>
        <w:rPr>
          <w:sz w:val="21"/>
          <w:szCs w:val="21"/>
        </w:rPr>
      </w:pPr>
      <w:r w:rsidRPr="001A09E4">
        <w:rPr>
          <w:sz w:val="21"/>
          <w:szCs w:val="21"/>
        </w:rPr>
        <w:lastRenderedPageBreak/>
        <w:t>3.4.   Перечень работ и порядок их выполнения, определяются Подрядчиком самостоятельно при передаче ГПМ Заказчика для проведения ремонта и согласуются Сторонами в заказ-наряде.</w:t>
      </w:r>
    </w:p>
    <w:p w:rsidR="00B821B9" w:rsidRPr="001A09E4" w:rsidRDefault="00C63275">
      <w:pPr>
        <w:pStyle w:val="ae"/>
        <w:tabs>
          <w:tab w:val="left" w:pos="1276"/>
          <w:tab w:val="left" w:pos="1418"/>
        </w:tabs>
        <w:ind w:firstLine="709"/>
        <w:jc w:val="both"/>
        <w:rPr>
          <w:rFonts w:eastAsia="Calibri"/>
          <w:sz w:val="21"/>
          <w:szCs w:val="21"/>
        </w:rPr>
      </w:pPr>
      <w:r w:rsidRPr="001A09E4">
        <w:rPr>
          <w:spacing w:val="-1"/>
          <w:sz w:val="21"/>
          <w:szCs w:val="21"/>
        </w:rPr>
        <w:t>3.5. Работы выполняются согласно утвержденным нормам времени на ремонт производителя ГПМ, но не более ___ календарных дней, сроки более ____календарных дней согласуются с Заказчиком дополнительно.</w:t>
      </w:r>
    </w:p>
    <w:p w:rsidR="00B821B9" w:rsidRPr="001A09E4" w:rsidRDefault="00C63275">
      <w:pPr>
        <w:pStyle w:val="ae"/>
        <w:tabs>
          <w:tab w:val="left" w:pos="1276"/>
          <w:tab w:val="left" w:pos="1418"/>
        </w:tabs>
        <w:ind w:firstLine="709"/>
        <w:jc w:val="both"/>
        <w:rPr>
          <w:sz w:val="21"/>
          <w:szCs w:val="21"/>
        </w:rPr>
      </w:pPr>
      <w:r w:rsidRPr="001A09E4">
        <w:rPr>
          <w:sz w:val="21"/>
          <w:szCs w:val="21"/>
        </w:rPr>
        <w:t>3.6. При передаче ГПМ для проведения ремонта Стороны согласовывают предварительный срок выполнения работ, с учетом их сложности.</w:t>
      </w:r>
    </w:p>
    <w:p w:rsidR="00B821B9" w:rsidRPr="001A09E4" w:rsidRDefault="00C63275">
      <w:pPr>
        <w:pStyle w:val="ae"/>
        <w:tabs>
          <w:tab w:val="left" w:pos="1276"/>
          <w:tab w:val="left" w:pos="1418"/>
        </w:tabs>
        <w:ind w:firstLine="709"/>
        <w:jc w:val="both"/>
        <w:rPr>
          <w:sz w:val="21"/>
          <w:szCs w:val="21"/>
        </w:rPr>
      </w:pPr>
      <w:r w:rsidRPr="001A09E4">
        <w:rPr>
          <w:sz w:val="21"/>
          <w:szCs w:val="21"/>
        </w:rPr>
        <w:t>3.7. Подрядчик вправе отступить от указанного в Заявке перечня работ, а также приостановить работы, если в процессе их выполнения обнаружился скрытый дефект, не устранение которого затрудняет или делает невозможным выполнение работ. В этом случае Подрядчик составляет Акт о наличии скрытых дефектов и извещает Заказчика.</w:t>
      </w:r>
    </w:p>
    <w:p w:rsidR="00B821B9" w:rsidRPr="001A09E4" w:rsidRDefault="00C63275">
      <w:pPr>
        <w:ind w:firstLine="709"/>
        <w:jc w:val="both"/>
        <w:rPr>
          <w:sz w:val="21"/>
          <w:szCs w:val="21"/>
        </w:rPr>
      </w:pPr>
      <w:r w:rsidRPr="001A09E4">
        <w:rPr>
          <w:sz w:val="21"/>
          <w:szCs w:val="21"/>
        </w:rPr>
        <w:t xml:space="preserve">3.8. Подписанный сторонами Акт, является основанием для внесения соответствующих изменений в Заявку, а также для изменения сроков выполнения работ </w:t>
      </w:r>
      <w:r w:rsidRPr="001A09E4">
        <w:rPr>
          <w:color w:val="000000"/>
          <w:sz w:val="21"/>
          <w:szCs w:val="21"/>
        </w:rPr>
        <w:t xml:space="preserve">с сохранением стоимости нормо-часа, определенного в результате торгов. </w:t>
      </w:r>
      <w:r w:rsidRPr="001A09E4">
        <w:rPr>
          <w:sz w:val="21"/>
          <w:szCs w:val="21"/>
        </w:rPr>
        <w:t xml:space="preserve">В случае не подписания Заказчиком направленного Акта в двухдневный срок со дня извещения Подрядчик имеет право отказаться от исполнения Заявки. При таких обстоятельствах Заказчик оплачивает весь объем работ, выполненных Подрядчиком до момента обнаружения скрытых дефектов. </w:t>
      </w:r>
    </w:p>
    <w:p w:rsidR="00B821B9" w:rsidRPr="001A09E4" w:rsidRDefault="00C63275">
      <w:pPr>
        <w:jc w:val="both"/>
        <w:rPr>
          <w:sz w:val="21"/>
          <w:szCs w:val="21"/>
        </w:rPr>
      </w:pPr>
      <w:r w:rsidRPr="001A09E4">
        <w:rPr>
          <w:sz w:val="21"/>
          <w:szCs w:val="21"/>
        </w:rPr>
        <w:t xml:space="preserve">             3.9. В случае, если, в процессе выполнения работ по ремонту, Подрядчиком будет определено, что какой-либо из механизмов, является неисправным, производится замена на механизм (деталь), предоставляемый Заказчиком. В случае отсутствия необходимого механизма (детали) у Заказчика, Подрядчик производит замену на имеющийся из собственного подменного фонда или приобретает самостоятельно, а его стоимость включается в стоимость выполненных работ. </w:t>
      </w:r>
    </w:p>
    <w:p w:rsidR="00B821B9" w:rsidRPr="001A09E4" w:rsidRDefault="00C63275">
      <w:pPr>
        <w:pStyle w:val="afff5"/>
        <w:spacing w:line="240" w:lineRule="auto"/>
        <w:ind w:left="0" w:firstLine="0"/>
        <w:rPr>
          <w:sz w:val="21"/>
          <w:szCs w:val="21"/>
        </w:rPr>
      </w:pPr>
      <w:r w:rsidRPr="001A09E4">
        <w:rPr>
          <w:sz w:val="21"/>
          <w:szCs w:val="21"/>
        </w:rPr>
        <w:t>Все виды работ Подрядчик может выполнять с использованием, как своих материалов, так и материалов Заказчика.</w:t>
      </w:r>
    </w:p>
    <w:p w:rsidR="00B821B9" w:rsidRPr="001A09E4" w:rsidRDefault="00C63275">
      <w:pPr>
        <w:pStyle w:val="ae"/>
        <w:tabs>
          <w:tab w:val="left" w:pos="1276"/>
          <w:tab w:val="left" w:pos="1418"/>
        </w:tabs>
        <w:ind w:firstLine="709"/>
        <w:jc w:val="both"/>
        <w:rPr>
          <w:rFonts w:eastAsia="Calibri"/>
          <w:sz w:val="21"/>
          <w:szCs w:val="21"/>
        </w:rPr>
      </w:pPr>
      <w:r w:rsidRPr="001A09E4">
        <w:rPr>
          <w:rFonts w:eastAsia="Calibri"/>
          <w:sz w:val="21"/>
          <w:szCs w:val="21"/>
        </w:rPr>
        <w:t xml:space="preserve">3.10. Прием ГПМ Подрядчиком осуществляется на основании предварительной </w:t>
      </w:r>
      <w:r w:rsidRPr="001A09E4">
        <w:rPr>
          <w:sz w:val="21"/>
          <w:szCs w:val="21"/>
        </w:rPr>
        <w:t>дефектной ведомости</w:t>
      </w:r>
      <w:r w:rsidRPr="001A09E4">
        <w:rPr>
          <w:rFonts w:eastAsia="Calibri"/>
          <w:sz w:val="21"/>
          <w:szCs w:val="21"/>
        </w:rPr>
        <w:t xml:space="preserve">, в которой Сторонами определяется предварительный перечень работ. В предварительной </w:t>
      </w:r>
      <w:r w:rsidRPr="001A09E4">
        <w:rPr>
          <w:sz w:val="21"/>
          <w:szCs w:val="21"/>
        </w:rPr>
        <w:t xml:space="preserve">дефектной ведомости </w:t>
      </w:r>
      <w:r w:rsidRPr="001A09E4">
        <w:rPr>
          <w:rFonts w:eastAsia="Calibri"/>
          <w:sz w:val="21"/>
          <w:szCs w:val="21"/>
        </w:rPr>
        <w:t xml:space="preserve">также отражается внешнее состояние и комплектность передаваемого ГПМ, удостоверяемой подписями представителей Сторон. После подписания предварительной </w:t>
      </w:r>
      <w:r w:rsidRPr="001A09E4">
        <w:rPr>
          <w:sz w:val="21"/>
          <w:szCs w:val="21"/>
        </w:rPr>
        <w:t>дефектной ведомости</w:t>
      </w:r>
      <w:r w:rsidRPr="001A09E4">
        <w:rPr>
          <w:rFonts w:eastAsia="Calibri"/>
          <w:sz w:val="21"/>
          <w:szCs w:val="21"/>
        </w:rPr>
        <w:t xml:space="preserve"> ГПМ считается переданным Подрядчику в состоянии</w:t>
      </w:r>
      <w:r w:rsidR="00981EC4" w:rsidRPr="001A09E4">
        <w:rPr>
          <w:rFonts w:eastAsia="Calibri"/>
          <w:sz w:val="21"/>
          <w:szCs w:val="21"/>
        </w:rPr>
        <w:t xml:space="preserve">, отраженном в соответствующей </w:t>
      </w:r>
      <w:r w:rsidRPr="001A09E4">
        <w:rPr>
          <w:sz w:val="21"/>
          <w:szCs w:val="21"/>
        </w:rPr>
        <w:t>ведомости</w:t>
      </w:r>
      <w:r w:rsidRPr="001A09E4">
        <w:rPr>
          <w:rFonts w:eastAsia="Calibri"/>
          <w:sz w:val="21"/>
          <w:szCs w:val="21"/>
        </w:rPr>
        <w:t>.</w:t>
      </w:r>
    </w:p>
    <w:p w:rsidR="00B821B9" w:rsidRPr="001A09E4" w:rsidRDefault="00C63275">
      <w:pPr>
        <w:pStyle w:val="ae"/>
        <w:tabs>
          <w:tab w:val="left" w:pos="1276"/>
          <w:tab w:val="left" w:pos="1418"/>
        </w:tabs>
        <w:ind w:firstLine="709"/>
        <w:jc w:val="both"/>
        <w:rPr>
          <w:rFonts w:eastAsia="Calibri"/>
          <w:sz w:val="21"/>
          <w:szCs w:val="21"/>
        </w:rPr>
      </w:pPr>
      <w:r w:rsidRPr="001A09E4">
        <w:rPr>
          <w:rFonts w:eastAsia="Calibri"/>
          <w:sz w:val="21"/>
          <w:szCs w:val="21"/>
        </w:rPr>
        <w:t>3.11.</w:t>
      </w:r>
      <w:r w:rsidR="00981EC4" w:rsidRPr="001A09E4">
        <w:rPr>
          <w:rFonts w:eastAsia="Calibri"/>
          <w:sz w:val="21"/>
          <w:szCs w:val="21"/>
        </w:rPr>
        <w:t xml:space="preserve"> </w:t>
      </w:r>
      <w:r w:rsidRPr="001A09E4">
        <w:rPr>
          <w:rFonts w:eastAsia="Calibri"/>
          <w:sz w:val="21"/>
          <w:szCs w:val="21"/>
        </w:rPr>
        <w:t xml:space="preserve">При каждом обращении срок выполнения работ указывается в предварительной </w:t>
      </w:r>
      <w:r w:rsidRPr="001A09E4">
        <w:rPr>
          <w:sz w:val="21"/>
          <w:szCs w:val="21"/>
        </w:rPr>
        <w:t>дефектной ведомости</w:t>
      </w:r>
      <w:r w:rsidRPr="001A09E4">
        <w:rPr>
          <w:rFonts w:eastAsia="Calibri"/>
          <w:sz w:val="21"/>
          <w:szCs w:val="21"/>
        </w:rPr>
        <w:t>, копия которой выдается Заказчику до начала выполнения работ. Срок выполнения работ увеличивается, если в процессе выполнения работ обнаружится скрытый дефект или возникнут иные существенные обстоятельства, препятствующие  выполнению работ в установленный срок. Если у Подрядчика  отсутствуют в наличии запасные части, необходимые для выполнения работ, Подрядчик вправе отсрочить выполнение работ до предполагаемой даты поступления необходимых запасных частей.</w:t>
      </w:r>
    </w:p>
    <w:p w:rsidR="00B821B9" w:rsidRPr="001A09E4" w:rsidRDefault="00C63275">
      <w:pPr>
        <w:pStyle w:val="ae"/>
        <w:tabs>
          <w:tab w:val="left" w:pos="1276"/>
          <w:tab w:val="left" w:pos="1418"/>
        </w:tabs>
        <w:ind w:firstLine="709"/>
        <w:jc w:val="both"/>
        <w:rPr>
          <w:sz w:val="21"/>
          <w:szCs w:val="21"/>
        </w:rPr>
      </w:pPr>
      <w:r w:rsidRPr="001A09E4">
        <w:rPr>
          <w:sz w:val="21"/>
          <w:szCs w:val="21"/>
        </w:rPr>
        <w:t>3.12. Моментом окончания ремонта ГПМ, считается дата подписания Акта выполненных работ (или УПД) и заказ-наряда уполномоченным представителем Заказчика.</w:t>
      </w:r>
    </w:p>
    <w:p w:rsidR="00B821B9" w:rsidRPr="001A09E4" w:rsidRDefault="00C63275">
      <w:pPr>
        <w:pStyle w:val="ae"/>
        <w:tabs>
          <w:tab w:val="left" w:pos="1276"/>
          <w:tab w:val="left" w:pos="1418"/>
        </w:tabs>
        <w:ind w:firstLine="709"/>
        <w:jc w:val="both"/>
        <w:rPr>
          <w:sz w:val="21"/>
          <w:szCs w:val="21"/>
        </w:rPr>
      </w:pPr>
      <w:r w:rsidRPr="001A09E4">
        <w:rPr>
          <w:sz w:val="21"/>
          <w:szCs w:val="21"/>
        </w:rPr>
        <w:t xml:space="preserve">3.13. Объем подлежащих выполнению работ и подлежащих замене запасных частей, будет считаться согласованным Сторонами, в случае, если соответствующий перечень работ и запасных частей будет зафиксирован в заказ-наряде, подписанном лицом, уполномоченным соответствующей доверенностью представителем Заказчика. </w:t>
      </w:r>
      <w:r w:rsidRPr="001A09E4">
        <w:rPr>
          <w:spacing w:val="-1"/>
          <w:sz w:val="21"/>
          <w:szCs w:val="21"/>
        </w:rPr>
        <w:t>Стоимость применяемых для ремонта запасных частей не должна превышать рыночную стоимость розничной реализации запасных частей.</w:t>
      </w:r>
      <w:r w:rsidRPr="001A09E4">
        <w:rPr>
          <w:sz w:val="21"/>
          <w:szCs w:val="21"/>
        </w:rPr>
        <w:t xml:space="preserve">   </w:t>
      </w:r>
    </w:p>
    <w:p w:rsidR="00B821B9" w:rsidRPr="001A09E4" w:rsidRDefault="00C63275">
      <w:pPr>
        <w:widowControl w:val="0"/>
        <w:shd w:val="clear" w:color="auto" w:fill="FFFFFF"/>
        <w:tabs>
          <w:tab w:val="left" w:pos="851"/>
          <w:tab w:val="left" w:pos="993"/>
          <w:tab w:val="left" w:pos="1134"/>
          <w:tab w:val="num" w:pos="1383"/>
        </w:tabs>
        <w:ind w:right="140"/>
        <w:jc w:val="both"/>
        <w:rPr>
          <w:sz w:val="21"/>
          <w:szCs w:val="21"/>
        </w:rPr>
      </w:pPr>
      <w:r w:rsidRPr="001A09E4">
        <w:rPr>
          <w:sz w:val="21"/>
          <w:szCs w:val="21"/>
        </w:rPr>
        <w:t xml:space="preserve">            </w:t>
      </w:r>
      <w:r w:rsidR="00B748E3" w:rsidRPr="001A09E4">
        <w:rPr>
          <w:sz w:val="21"/>
          <w:szCs w:val="21"/>
        </w:rPr>
        <w:t xml:space="preserve"> </w:t>
      </w:r>
      <w:r w:rsidRPr="001A09E4">
        <w:rPr>
          <w:sz w:val="21"/>
          <w:szCs w:val="21"/>
        </w:rPr>
        <w:t xml:space="preserve">3.14. В целях надлежащего оформления исполнения Договора Стороны договорились о применении формы Акта сдачи-приемки выполненных работ, согласованной Сторонами в Приложении №2 к Договору. </w:t>
      </w:r>
      <w:r w:rsidRPr="001A09E4">
        <w:rPr>
          <w:rFonts w:eastAsia="Calibri"/>
          <w:sz w:val="21"/>
          <w:szCs w:val="21"/>
        </w:rPr>
        <w:t>Подрядчик</w:t>
      </w:r>
      <w:r w:rsidRPr="001A09E4">
        <w:rPr>
          <w:sz w:val="21"/>
          <w:szCs w:val="21"/>
        </w:rPr>
        <w:t xml:space="preserve"> подтверждает, что данная форма Акта утверждена руководителем </w:t>
      </w:r>
      <w:r w:rsidRPr="001A09E4">
        <w:rPr>
          <w:rFonts w:eastAsia="Calibri"/>
          <w:sz w:val="21"/>
          <w:szCs w:val="21"/>
        </w:rPr>
        <w:t>Подрядчика</w:t>
      </w:r>
      <w:r w:rsidRPr="001A09E4">
        <w:rPr>
          <w:sz w:val="21"/>
          <w:szCs w:val="21"/>
        </w:rPr>
        <w:t>.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дату и номер Договора.</w:t>
      </w:r>
    </w:p>
    <w:p w:rsidR="00B821B9" w:rsidRPr="001A09E4" w:rsidRDefault="00C63275">
      <w:pPr>
        <w:widowControl w:val="0"/>
        <w:shd w:val="clear" w:color="auto" w:fill="FFFFFF"/>
        <w:tabs>
          <w:tab w:val="left" w:pos="284"/>
          <w:tab w:val="left" w:pos="426"/>
          <w:tab w:val="left" w:pos="851"/>
          <w:tab w:val="left" w:pos="993"/>
          <w:tab w:val="left" w:pos="1134"/>
          <w:tab w:val="num" w:pos="1383"/>
        </w:tabs>
        <w:ind w:firstLine="709"/>
        <w:jc w:val="both"/>
        <w:rPr>
          <w:sz w:val="21"/>
          <w:szCs w:val="21"/>
        </w:rPr>
      </w:pPr>
      <w:r w:rsidRPr="001A09E4">
        <w:rPr>
          <w:sz w:val="21"/>
          <w:szCs w:val="21"/>
        </w:rPr>
        <w:t>3.15. Подрядчик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Подрядчик по требованию Заказчика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B821B9" w:rsidRPr="001A09E4" w:rsidRDefault="00C63275">
      <w:pPr>
        <w:widowControl w:val="0"/>
        <w:shd w:val="clear" w:color="auto" w:fill="FFFFFF"/>
        <w:tabs>
          <w:tab w:val="left" w:pos="284"/>
          <w:tab w:val="left" w:pos="426"/>
          <w:tab w:val="left" w:pos="851"/>
          <w:tab w:val="left" w:pos="993"/>
          <w:tab w:val="left" w:pos="1134"/>
          <w:tab w:val="num" w:pos="1383"/>
        </w:tabs>
        <w:ind w:firstLine="709"/>
        <w:jc w:val="both"/>
        <w:rPr>
          <w:sz w:val="21"/>
          <w:szCs w:val="21"/>
        </w:rPr>
      </w:pPr>
      <w:r w:rsidRPr="001A09E4">
        <w:rPr>
          <w:sz w:val="21"/>
          <w:szCs w:val="21"/>
        </w:rPr>
        <w:t xml:space="preserve">3.16.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w:t>
      </w:r>
      <w:r w:rsidRPr="001A09E4">
        <w:rPr>
          <w:rFonts w:eastAsia="Calibri"/>
          <w:sz w:val="21"/>
          <w:szCs w:val="21"/>
        </w:rPr>
        <w:t>Подрядчик</w:t>
      </w:r>
      <w:r w:rsidRPr="001A09E4">
        <w:rPr>
          <w:sz w:val="21"/>
          <w:szCs w:val="21"/>
        </w:rPr>
        <w:t xml:space="preserve">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w:t>
      </w:r>
      <w:r w:rsidRPr="001A09E4">
        <w:rPr>
          <w:rFonts w:eastAsia="Calibri"/>
          <w:sz w:val="21"/>
          <w:szCs w:val="21"/>
        </w:rPr>
        <w:t>Подрядчику</w:t>
      </w:r>
      <w:r w:rsidRPr="001A09E4">
        <w:rPr>
          <w:sz w:val="21"/>
          <w:szCs w:val="21"/>
        </w:rPr>
        <w:t xml:space="preserve">. </w:t>
      </w:r>
      <w:r w:rsidRPr="001A09E4">
        <w:rPr>
          <w:rFonts w:eastAsia="Calibri"/>
          <w:sz w:val="21"/>
          <w:szCs w:val="21"/>
        </w:rPr>
        <w:t>Подрядчик</w:t>
      </w:r>
      <w:r w:rsidRPr="001A09E4">
        <w:rPr>
          <w:sz w:val="21"/>
          <w:szCs w:val="21"/>
        </w:rPr>
        <w:t xml:space="preserve"> несет ответственность за то, чтобы выполненные работы и соисполнители удовлетворяли требованиям Заказчика, действующим нормативным документам и Договору.</w:t>
      </w:r>
    </w:p>
    <w:p w:rsidR="00B821B9" w:rsidRPr="001A09E4" w:rsidRDefault="00C63275">
      <w:pPr>
        <w:widowControl w:val="0"/>
        <w:shd w:val="clear" w:color="auto" w:fill="FFFFFF"/>
        <w:tabs>
          <w:tab w:val="left" w:pos="284"/>
          <w:tab w:val="left" w:pos="426"/>
          <w:tab w:val="left" w:pos="851"/>
          <w:tab w:val="left" w:pos="993"/>
          <w:tab w:val="left" w:pos="1134"/>
          <w:tab w:val="num" w:pos="1383"/>
        </w:tabs>
        <w:ind w:firstLine="709"/>
        <w:jc w:val="both"/>
        <w:rPr>
          <w:sz w:val="21"/>
          <w:szCs w:val="21"/>
        </w:rPr>
      </w:pPr>
      <w:r w:rsidRPr="001A09E4">
        <w:rPr>
          <w:sz w:val="21"/>
          <w:szCs w:val="21"/>
        </w:rPr>
        <w:t xml:space="preserve">3.17. </w:t>
      </w:r>
      <w:r w:rsidRPr="001A09E4">
        <w:rPr>
          <w:rFonts w:eastAsia="Calibri"/>
          <w:sz w:val="21"/>
          <w:szCs w:val="21"/>
        </w:rPr>
        <w:t>Подрядчик</w:t>
      </w:r>
      <w:r w:rsidRPr="001A09E4">
        <w:rPr>
          <w:sz w:val="21"/>
          <w:szCs w:val="21"/>
        </w:rPr>
        <w:t xml:space="preserve">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1A09E4">
        <w:rPr>
          <w:rFonts w:eastAsia="Calibri"/>
          <w:sz w:val="21"/>
          <w:szCs w:val="21"/>
        </w:rPr>
        <w:t xml:space="preserve">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w:t>
      </w:r>
      <w:r w:rsidRPr="001A09E4">
        <w:rPr>
          <w:rFonts w:eastAsia="Calibri"/>
          <w:sz w:val="21"/>
          <w:szCs w:val="21"/>
        </w:rPr>
        <w:lastRenderedPageBreak/>
        <w:t>общей стоимости договоров, заключаемых с указанными субъектами.</w:t>
      </w:r>
    </w:p>
    <w:p w:rsidR="00B821B9" w:rsidRPr="001A09E4" w:rsidRDefault="00C63275">
      <w:pPr>
        <w:tabs>
          <w:tab w:val="left" w:pos="0"/>
          <w:tab w:val="left" w:pos="567"/>
          <w:tab w:val="left" w:pos="709"/>
        </w:tabs>
        <w:ind w:left="-142" w:firstLine="284"/>
        <w:contextualSpacing/>
        <w:jc w:val="both"/>
        <w:rPr>
          <w:sz w:val="21"/>
          <w:szCs w:val="21"/>
        </w:rPr>
      </w:pPr>
      <w:r w:rsidRPr="001A09E4">
        <w:rPr>
          <w:spacing w:val="-1"/>
          <w:sz w:val="21"/>
          <w:szCs w:val="21"/>
        </w:rPr>
        <w:t xml:space="preserve">            </w:t>
      </w:r>
    </w:p>
    <w:p w:rsidR="00B821B9" w:rsidRPr="001A09E4" w:rsidRDefault="00C63275">
      <w:pPr>
        <w:widowControl w:val="0"/>
        <w:shd w:val="clear" w:color="auto" w:fill="FFFFFF"/>
        <w:contextualSpacing/>
        <w:jc w:val="center"/>
        <w:rPr>
          <w:b/>
          <w:bCs/>
          <w:caps/>
          <w:sz w:val="21"/>
          <w:szCs w:val="21"/>
        </w:rPr>
      </w:pPr>
      <w:r w:rsidRPr="001A09E4">
        <w:rPr>
          <w:b/>
          <w:bCs/>
          <w:caps/>
          <w:sz w:val="21"/>
          <w:szCs w:val="21"/>
        </w:rPr>
        <w:t xml:space="preserve">4. Сроки выполнения работ </w:t>
      </w:r>
    </w:p>
    <w:p w:rsidR="00B821B9" w:rsidRPr="001A09E4" w:rsidRDefault="00B821B9">
      <w:pPr>
        <w:widowControl w:val="0"/>
        <w:shd w:val="clear" w:color="auto" w:fill="FFFFFF"/>
        <w:contextualSpacing/>
        <w:jc w:val="center"/>
        <w:rPr>
          <w:b/>
          <w:bCs/>
          <w:caps/>
          <w:sz w:val="21"/>
          <w:szCs w:val="21"/>
        </w:rPr>
      </w:pPr>
    </w:p>
    <w:p w:rsidR="00B821B9" w:rsidRPr="001A09E4" w:rsidRDefault="00C63275">
      <w:pPr>
        <w:widowControl w:val="0"/>
        <w:shd w:val="clear" w:color="auto" w:fill="FFFFFF"/>
        <w:tabs>
          <w:tab w:val="left" w:pos="709"/>
          <w:tab w:val="left" w:pos="851"/>
          <w:tab w:val="left" w:pos="993"/>
          <w:tab w:val="left" w:pos="1134"/>
          <w:tab w:val="num" w:pos="1383"/>
        </w:tabs>
        <w:ind w:firstLine="454"/>
        <w:contextualSpacing/>
        <w:jc w:val="both"/>
        <w:rPr>
          <w:sz w:val="21"/>
          <w:szCs w:val="21"/>
        </w:rPr>
      </w:pPr>
      <w:r w:rsidRPr="001A09E4">
        <w:rPr>
          <w:sz w:val="21"/>
          <w:szCs w:val="21"/>
        </w:rPr>
        <w:t xml:space="preserve">    4.1.  Общий срок выполнения работ устанавливается </w:t>
      </w:r>
      <w:r w:rsidRPr="001A09E4">
        <w:rPr>
          <w:b/>
          <w:sz w:val="21"/>
          <w:szCs w:val="21"/>
        </w:rPr>
        <w:t xml:space="preserve">с момента заключения договора </w:t>
      </w:r>
      <w:r w:rsidRPr="001A09E4">
        <w:rPr>
          <w:sz w:val="21"/>
          <w:szCs w:val="21"/>
        </w:rPr>
        <w:t xml:space="preserve">по </w:t>
      </w:r>
      <w:r w:rsidRPr="001A09E4">
        <w:rPr>
          <w:b/>
          <w:sz w:val="21"/>
          <w:szCs w:val="21"/>
        </w:rPr>
        <w:t>31.12.202</w:t>
      </w:r>
      <w:r w:rsidR="00981EC4" w:rsidRPr="001A09E4">
        <w:rPr>
          <w:b/>
          <w:sz w:val="21"/>
          <w:szCs w:val="21"/>
        </w:rPr>
        <w:t>7</w:t>
      </w:r>
      <w:r w:rsidRPr="001A09E4">
        <w:rPr>
          <w:b/>
          <w:sz w:val="21"/>
          <w:szCs w:val="21"/>
        </w:rPr>
        <w:t>г.</w:t>
      </w:r>
      <w:r w:rsidRPr="001A09E4">
        <w:rPr>
          <w:sz w:val="21"/>
          <w:szCs w:val="21"/>
        </w:rPr>
        <w:t xml:space="preserve"> </w:t>
      </w:r>
    </w:p>
    <w:p w:rsidR="00B821B9" w:rsidRPr="001A09E4" w:rsidRDefault="00B748E3" w:rsidP="00B748E3">
      <w:pPr>
        <w:widowControl w:val="0"/>
        <w:shd w:val="clear" w:color="auto" w:fill="FFFFFF"/>
        <w:tabs>
          <w:tab w:val="left" w:pos="851"/>
          <w:tab w:val="left" w:pos="993"/>
          <w:tab w:val="left" w:pos="1134"/>
        </w:tabs>
        <w:jc w:val="both"/>
        <w:rPr>
          <w:sz w:val="21"/>
          <w:szCs w:val="21"/>
        </w:rPr>
      </w:pPr>
      <w:r w:rsidRPr="001A09E4">
        <w:rPr>
          <w:sz w:val="21"/>
          <w:szCs w:val="21"/>
        </w:rPr>
        <w:t xml:space="preserve">             </w:t>
      </w:r>
      <w:r w:rsidR="00C63275" w:rsidRPr="001A09E4">
        <w:rPr>
          <w:sz w:val="21"/>
          <w:szCs w:val="21"/>
        </w:rPr>
        <w:t>4.2. При достижении предельной цены, установленной п. 2.1 настоящего Договора, Подрядчик обязан уведомить Заказчика и приостановить выполнение Работ до получения дальнейших указаний Заказчика.</w:t>
      </w:r>
    </w:p>
    <w:p w:rsidR="00B821B9" w:rsidRPr="001A09E4" w:rsidRDefault="00B821B9">
      <w:pPr>
        <w:widowControl w:val="0"/>
        <w:shd w:val="clear" w:color="auto" w:fill="FFFFFF"/>
        <w:tabs>
          <w:tab w:val="left" w:pos="851"/>
          <w:tab w:val="left" w:pos="993"/>
          <w:tab w:val="left" w:pos="1134"/>
        </w:tabs>
        <w:ind w:firstLine="454"/>
        <w:jc w:val="both"/>
        <w:rPr>
          <w:sz w:val="21"/>
          <w:szCs w:val="21"/>
        </w:rPr>
      </w:pPr>
    </w:p>
    <w:p w:rsidR="00B821B9" w:rsidRPr="001A09E4" w:rsidRDefault="00C63275">
      <w:pPr>
        <w:widowControl w:val="0"/>
        <w:shd w:val="clear" w:color="auto" w:fill="FFFFFF"/>
        <w:jc w:val="center"/>
        <w:rPr>
          <w:b/>
          <w:bCs/>
          <w:caps/>
          <w:sz w:val="21"/>
          <w:szCs w:val="21"/>
        </w:rPr>
      </w:pPr>
      <w:r w:rsidRPr="001A09E4">
        <w:rPr>
          <w:b/>
          <w:bCs/>
          <w:caps/>
          <w:sz w:val="21"/>
          <w:szCs w:val="21"/>
        </w:rPr>
        <w:t>5. Права и обязанности сторон</w:t>
      </w:r>
    </w:p>
    <w:p w:rsidR="00B821B9" w:rsidRPr="001A09E4" w:rsidRDefault="00C63275">
      <w:pPr>
        <w:widowControl w:val="0"/>
        <w:shd w:val="clear" w:color="auto" w:fill="FFFFFF"/>
        <w:tabs>
          <w:tab w:val="left" w:pos="851"/>
          <w:tab w:val="left" w:pos="900"/>
          <w:tab w:val="left" w:pos="993"/>
          <w:tab w:val="num" w:pos="1383"/>
        </w:tabs>
        <w:ind w:firstLine="709"/>
        <w:jc w:val="both"/>
        <w:rPr>
          <w:b/>
          <w:sz w:val="21"/>
          <w:szCs w:val="21"/>
        </w:rPr>
      </w:pPr>
      <w:r w:rsidRPr="001A09E4">
        <w:rPr>
          <w:b/>
          <w:sz w:val="21"/>
          <w:szCs w:val="21"/>
        </w:rPr>
        <w:t>5.1. Подрядчик обязан:</w:t>
      </w:r>
    </w:p>
    <w:p w:rsidR="00B821B9" w:rsidRPr="001A09E4" w:rsidRDefault="00C63275">
      <w:pPr>
        <w:widowControl w:val="0"/>
        <w:shd w:val="clear" w:color="auto" w:fill="FFFFFF"/>
        <w:tabs>
          <w:tab w:val="left" w:pos="851"/>
          <w:tab w:val="left" w:pos="900"/>
          <w:tab w:val="left" w:pos="993"/>
          <w:tab w:val="left" w:pos="1276"/>
          <w:tab w:val="num" w:pos="1620"/>
        </w:tabs>
        <w:ind w:firstLine="709"/>
        <w:jc w:val="both"/>
        <w:rPr>
          <w:sz w:val="21"/>
          <w:szCs w:val="21"/>
        </w:rPr>
      </w:pPr>
      <w:r w:rsidRPr="001A09E4">
        <w:rPr>
          <w:sz w:val="21"/>
          <w:szCs w:val="21"/>
        </w:rPr>
        <w:t>5.1.1. Своими силами оказать работы в объеме и в сроки, предусмотренные Договором, если иное не предусмотрено Договором;</w:t>
      </w:r>
    </w:p>
    <w:p w:rsidR="00B821B9" w:rsidRPr="001A09E4" w:rsidRDefault="00C63275">
      <w:pPr>
        <w:widowControl w:val="0"/>
        <w:shd w:val="clear" w:color="auto" w:fill="FFFFFF"/>
        <w:tabs>
          <w:tab w:val="left" w:pos="851"/>
          <w:tab w:val="left" w:pos="900"/>
          <w:tab w:val="left" w:pos="993"/>
          <w:tab w:val="left" w:pos="1276"/>
          <w:tab w:val="num" w:pos="1620"/>
        </w:tabs>
        <w:ind w:firstLine="709"/>
        <w:jc w:val="both"/>
        <w:rPr>
          <w:sz w:val="21"/>
          <w:szCs w:val="21"/>
        </w:rPr>
      </w:pPr>
      <w:r w:rsidRPr="001A09E4">
        <w:rPr>
          <w:sz w:val="21"/>
          <w:szCs w:val="21"/>
        </w:rPr>
        <w:t xml:space="preserve">5.1.2. </w:t>
      </w:r>
      <w:r w:rsidR="00981EC4" w:rsidRPr="001A09E4">
        <w:rPr>
          <w:sz w:val="21"/>
          <w:szCs w:val="21"/>
        </w:rPr>
        <w:t>П</w:t>
      </w:r>
      <w:r w:rsidRPr="001A09E4">
        <w:rPr>
          <w:sz w:val="21"/>
          <w:szCs w:val="21"/>
        </w:rPr>
        <w:t>оставить в известность Заказчика в случае возникновения обстоятельств, замедляющих ход работ или делающих дальнейшее продолжение работ невозможным;</w:t>
      </w:r>
    </w:p>
    <w:p w:rsidR="00B821B9" w:rsidRPr="001A09E4" w:rsidRDefault="00C63275">
      <w:pPr>
        <w:widowControl w:val="0"/>
        <w:shd w:val="clear" w:color="auto" w:fill="FFFFFF"/>
        <w:tabs>
          <w:tab w:val="left" w:pos="851"/>
          <w:tab w:val="left" w:pos="900"/>
          <w:tab w:val="left" w:pos="993"/>
          <w:tab w:val="num" w:pos="1276"/>
          <w:tab w:val="num" w:pos="1620"/>
        </w:tabs>
        <w:ind w:right="140"/>
        <w:jc w:val="both"/>
        <w:rPr>
          <w:sz w:val="21"/>
          <w:szCs w:val="21"/>
        </w:rPr>
      </w:pPr>
      <w:r w:rsidRPr="001A09E4">
        <w:rPr>
          <w:sz w:val="21"/>
          <w:szCs w:val="21"/>
        </w:rPr>
        <w:t xml:space="preserve">             </w:t>
      </w:r>
      <w:r w:rsidR="00981EC4" w:rsidRPr="001A09E4">
        <w:rPr>
          <w:sz w:val="21"/>
          <w:szCs w:val="21"/>
        </w:rPr>
        <w:t>5.1.3. П</w:t>
      </w:r>
      <w:r w:rsidRPr="001A09E4">
        <w:rPr>
          <w:sz w:val="21"/>
          <w:szCs w:val="21"/>
        </w:rPr>
        <w:t>олучать письменное согласие Заказчика на уступку, передачу, перепоручение прав (требований) и обязанностей Подрядчика по Договору третьему лицу, за исключением случаев, указанных в п.5.2.3 Договора.</w:t>
      </w:r>
    </w:p>
    <w:p w:rsidR="00B821B9" w:rsidRPr="001A09E4" w:rsidRDefault="00C63275" w:rsidP="00B748E3">
      <w:pPr>
        <w:widowControl w:val="0"/>
        <w:shd w:val="clear" w:color="auto" w:fill="FFFFFF"/>
        <w:tabs>
          <w:tab w:val="left" w:pos="709"/>
          <w:tab w:val="left" w:pos="851"/>
          <w:tab w:val="left" w:pos="900"/>
          <w:tab w:val="left" w:pos="993"/>
          <w:tab w:val="num" w:pos="1276"/>
          <w:tab w:val="num" w:pos="1620"/>
        </w:tabs>
        <w:ind w:right="140"/>
        <w:jc w:val="both"/>
        <w:rPr>
          <w:sz w:val="21"/>
          <w:szCs w:val="21"/>
        </w:rPr>
      </w:pPr>
      <w:r w:rsidRPr="001A09E4">
        <w:rPr>
          <w:sz w:val="21"/>
          <w:szCs w:val="21"/>
        </w:rPr>
        <w:t xml:space="preserve">            </w:t>
      </w:r>
      <w:r w:rsidR="00B748E3" w:rsidRPr="001A09E4">
        <w:rPr>
          <w:sz w:val="21"/>
          <w:szCs w:val="21"/>
        </w:rPr>
        <w:t xml:space="preserve"> </w:t>
      </w:r>
      <w:r w:rsidRPr="001A09E4">
        <w:rPr>
          <w:sz w:val="21"/>
          <w:szCs w:val="21"/>
        </w:rPr>
        <w:t xml:space="preserve">5.1.4. Предоставлять Заказчику: </w:t>
      </w:r>
    </w:p>
    <w:p w:rsidR="00B821B9" w:rsidRPr="001A09E4" w:rsidRDefault="00C63275">
      <w:pPr>
        <w:widowControl w:val="0"/>
        <w:shd w:val="clear" w:color="auto" w:fill="FFFFFF"/>
        <w:ind w:right="140" w:firstLine="709"/>
        <w:jc w:val="both"/>
        <w:rPr>
          <w:color w:val="000000"/>
          <w:sz w:val="21"/>
          <w:szCs w:val="21"/>
        </w:rPr>
      </w:pPr>
      <w:r w:rsidRPr="001A09E4">
        <w:rPr>
          <w:color w:val="000000"/>
          <w:sz w:val="21"/>
          <w:szCs w:val="21"/>
        </w:rPr>
        <w:t xml:space="preserve">- информацию о полной цепочке собственников </w:t>
      </w:r>
      <w:r w:rsidRPr="001A09E4">
        <w:rPr>
          <w:sz w:val="21"/>
          <w:szCs w:val="21"/>
        </w:rPr>
        <w:t>Подрядчика</w:t>
      </w:r>
      <w:r w:rsidRPr="001A09E4">
        <w:rPr>
          <w:color w:val="000000"/>
          <w:sz w:val="21"/>
          <w:szCs w:val="21"/>
        </w:rPr>
        <w:t xml:space="preserve">, включая конечных бенефициаров, а также о составе исполнительных органов </w:t>
      </w:r>
      <w:r w:rsidRPr="001A09E4">
        <w:rPr>
          <w:sz w:val="21"/>
          <w:szCs w:val="21"/>
        </w:rPr>
        <w:t>Подрядчика</w:t>
      </w:r>
      <w:r w:rsidRPr="001A09E4">
        <w:rPr>
          <w:color w:val="000000"/>
          <w:spacing w:val="-4"/>
          <w:sz w:val="21"/>
          <w:szCs w:val="21"/>
        </w:rPr>
        <w:t>, с предоставлением копий подтверждающих данную информацию</w:t>
      </w:r>
      <w:r w:rsidRPr="001A09E4">
        <w:rPr>
          <w:color w:val="000000"/>
          <w:sz w:val="21"/>
          <w:szCs w:val="21"/>
        </w:rPr>
        <w:t xml:space="preserve"> </w:t>
      </w:r>
      <w:r w:rsidRPr="001A09E4">
        <w:rPr>
          <w:color w:val="000000"/>
          <w:spacing w:val="-4"/>
          <w:sz w:val="21"/>
          <w:szCs w:val="21"/>
        </w:rPr>
        <w:t>документов (учредительные документы, протоколы органов управления, выписки</w:t>
      </w:r>
      <w:r w:rsidRPr="001A09E4">
        <w:rPr>
          <w:color w:val="000000"/>
          <w:sz w:val="21"/>
          <w:szCs w:val="21"/>
        </w:rPr>
        <w:t xml:space="preserve"> из ЕГРЮЛ/ЕГРИП, реестра акционеров, паспорта граждан и т.п.), по форме, указанной </w:t>
      </w:r>
      <w:r w:rsidRPr="001A09E4">
        <w:rPr>
          <w:sz w:val="21"/>
          <w:szCs w:val="21"/>
        </w:rPr>
        <w:t>в Приложении № 3 к настоящему Договору;</w:t>
      </w:r>
    </w:p>
    <w:p w:rsidR="00B821B9" w:rsidRPr="001A09E4" w:rsidRDefault="00C63275">
      <w:pPr>
        <w:pStyle w:val="afff5"/>
        <w:widowControl w:val="0"/>
        <w:shd w:val="clear" w:color="auto" w:fill="FFFFFF"/>
        <w:tabs>
          <w:tab w:val="left" w:pos="851"/>
          <w:tab w:val="left" w:pos="900"/>
          <w:tab w:val="left" w:pos="993"/>
          <w:tab w:val="left" w:pos="1276"/>
        </w:tabs>
        <w:spacing w:line="240" w:lineRule="auto"/>
        <w:ind w:left="0" w:firstLine="709"/>
        <w:contextualSpacing/>
        <w:rPr>
          <w:color w:val="000000"/>
          <w:sz w:val="21"/>
          <w:szCs w:val="21"/>
        </w:rPr>
      </w:pPr>
      <w:r w:rsidRPr="001A09E4">
        <w:rPr>
          <w:color w:val="000000"/>
          <w:sz w:val="21"/>
          <w:szCs w:val="21"/>
        </w:rPr>
        <w:t xml:space="preserve"> - </w:t>
      </w:r>
      <w:r w:rsidRPr="001A09E4">
        <w:rPr>
          <w:sz w:val="21"/>
          <w:szCs w:val="21"/>
        </w:rPr>
        <w:t xml:space="preserve">информацию о привлечении Подрядчиком к исполнению своих обязательств по договорам </w:t>
      </w:r>
      <w:r w:rsidRPr="001A09E4">
        <w:rPr>
          <w:color w:val="000000"/>
          <w:sz w:val="21"/>
          <w:szCs w:val="21"/>
        </w:rPr>
        <w:t>третьих лиц</w:t>
      </w:r>
      <w:r w:rsidRPr="001A09E4">
        <w:rPr>
          <w:sz w:val="21"/>
          <w:szCs w:val="21"/>
        </w:rPr>
        <w:t xml:space="preserve"> до заключения договора с указанными лицами, включая предоставление сведений в отношении всей цепочки собственников </w:t>
      </w:r>
      <w:r w:rsidRPr="001A09E4">
        <w:rPr>
          <w:color w:val="000000"/>
          <w:sz w:val="21"/>
          <w:szCs w:val="21"/>
        </w:rPr>
        <w:t xml:space="preserve">третьих лиц, привлекаемых </w:t>
      </w:r>
      <w:r w:rsidRPr="001A09E4">
        <w:rPr>
          <w:sz w:val="21"/>
          <w:szCs w:val="21"/>
        </w:rPr>
        <w:t>Подрядчиком</w:t>
      </w:r>
      <w:r w:rsidRPr="001A09E4">
        <w:rPr>
          <w:color w:val="000000"/>
          <w:sz w:val="21"/>
          <w:szCs w:val="21"/>
        </w:rPr>
        <w:t xml:space="preserve"> для исполнения своих обязательств по Договору</w:t>
      </w:r>
      <w:r w:rsidRPr="001A09E4">
        <w:rPr>
          <w:sz w:val="21"/>
          <w:szCs w:val="21"/>
        </w:rPr>
        <w:t xml:space="preserve">, в том числе конечных бенефициаров </w:t>
      </w:r>
      <w:r w:rsidRPr="001A09E4">
        <w:rPr>
          <w:color w:val="000000"/>
          <w:sz w:val="21"/>
          <w:szCs w:val="21"/>
        </w:rPr>
        <w:t xml:space="preserve">(вместе с копиями подтверждающих документов), </w:t>
      </w:r>
      <w:r w:rsidRPr="001A09E4">
        <w:rPr>
          <w:sz w:val="21"/>
          <w:szCs w:val="21"/>
        </w:rPr>
        <w:t>по форме, указанной в Приложении № 3 к настоящему Договору;</w:t>
      </w:r>
    </w:p>
    <w:p w:rsidR="00B821B9" w:rsidRPr="001A09E4" w:rsidRDefault="00C63275">
      <w:pPr>
        <w:widowControl w:val="0"/>
        <w:ind w:right="140" w:firstLine="709"/>
        <w:jc w:val="both"/>
        <w:rPr>
          <w:color w:val="000000"/>
          <w:sz w:val="21"/>
          <w:szCs w:val="21"/>
        </w:rPr>
      </w:pPr>
      <w:r w:rsidRPr="001A09E4">
        <w:rPr>
          <w:color w:val="000000"/>
          <w:sz w:val="21"/>
          <w:szCs w:val="21"/>
        </w:rPr>
        <w:t xml:space="preserve"> - </w:t>
      </w:r>
      <w:r w:rsidRPr="001A09E4">
        <w:rPr>
          <w:sz w:val="21"/>
          <w:szCs w:val="21"/>
        </w:rPr>
        <w:t xml:space="preserve">информацию об изменении состава (по сравнению с существовавшим </w:t>
      </w:r>
      <w:r w:rsidRPr="001A09E4">
        <w:rPr>
          <w:spacing w:val="-4"/>
          <w:sz w:val="21"/>
          <w:szCs w:val="21"/>
        </w:rPr>
        <w:t>на дату заключения настоящего Договора) собственников</w:t>
      </w:r>
      <w:r w:rsidRPr="001A09E4">
        <w:rPr>
          <w:sz w:val="21"/>
          <w:szCs w:val="21"/>
        </w:rPr>
        <w:t xml:space="preserve"> </w:t>
      </w:r>
      <w:r w:rsidRPr="001A09E4">
        <w:rPr>
          <w:rFonts w:eastAsia="Calibri"/>
          <w:sz w:val="21"/>
          <w:szCs w:val="21"/>
        </w:rPr>
        <w:t>Подрядчика</w:t>
      </w:r>
      <w:r w:rsidRPr="001A09E4">
        <w:rPr>
          <w:i/>
          <w:spacing w:val="-4"/>
          <w:sz w:val="21"/>
          <w:szCs w:val="21"/>
        </w:rPr>
        <w:t xml:space="preserve">, </w:t>
      </w:r>
      <w:r w:rsidRPr="001A09E4">
        <w:rPr>
          <w:color w:val="000000"/>
          <w:spacing w:val="-4"/>
          <w:sz w:val="21"/>
          <w:szCs w:val="21"/>
        </w:rPr>
        <w:t>третьих</w:t>
      </w:r>
      <w:r w:rsidRPr="001A09E4">
        <w:rPr>
          <w:color w:val="000000"/>
          <w:sz w:val="21"/>
          <w:szCs w:val="21"/>
        </w:rPr>
        <w:t xml:space="preserve"> </w:t>
      </w:r>
      <w:r w:rsidRPr="001A09E4">
        <w:rPr>
          <w:color w:val="000000"/>
          <w:spacing w:val="-4"/>
          <w:sz w:val="21"/>
          <w:szCs w:val="21"/>
        </w:rPr>
        <w:t xml:space="preserve">лиц, привлеченных </w:t>
      </w:r>
      <w:r w:rsidRPr="001A09E4">
        <w:rPr>
          <w:rFonts w:eastAsia="Calibri"/>
          <w:sz w:val="21"/>
          <w:szCs w:val="21"/>
        </w:rPr>
        <w:t>Подрядчик</w:t>
      </w:r>
      <w:r w:rsidRPr="001A09E4">
        <w:rPr>
          <w:color w:val="000000"/>
          <w:spacing w:val="-4"/>
          <w:sz w:val="21"/>
          <w:szCs w:val="21"/>
        </w:rPr>
        <w:t>ом к исполнению</w:t>
      </w:r>
      <w:r w:rsidRPr="001A09E4">
        <w:rPr>
          <w:spacing w:val="-4"/>
          <w:sz w:val="21"/>
          <w:szCs w:val="21"/>
        </w:rPr>
        <w:t xml:space="preserve"> своих обязательств по</w:t>
      </w:r>
      <w:r w:rsidRPr="001A09E4">
        <w:rPr>
          <w:color w:val="000000"/>
          <w:spacing w:val="-4"/>
          <w:sz w:val="21"/>
          <w:szCs w:val="21"/>
        </w:rPr>
        <w:t xml:space="preserve"> Договору</w:t>
      </w:r>
      <w:r w:rsidRPr="001A09E4">
        <w:rPr>
          <w:color w:val="000000"/>
          <w:sz w:val="21"/>
          <w:szCs w:val="21"/>
        </w:rPr>
        <w:t xml:space="preserve"> (состава участников; в отношении участников, являющихся юридическими лицами, - состава их участников и т.д.),</w:t>
      </w:r>
      <w:r w:rsidRPr="001A09E4">
        <w:rPr>
          <w:sz w:val="21"/>
          <w:szCs w:val="21"/>
        </w:rPr>
        <w:t xml:space="preserve"> включая бенефициаров (в том числе конечных), а также состава исполнительных органов </w:t>
      </w:r>
      <w:r w:rsidRPr="001A09E4">
        <w:rPr>
          <w:rFonts w:eastAsia="Calibri"/>
          <w:sz w:val="21"/>
          <w:szCs w:val="21"/>
        </w:rPr>
        <w:t>Подрядчика</w:t>
      </w:r>
      <w:r w:rsidRPr="001A09E4">
        <w:rPr>
          <w:i/>
          <w:sz w:val="21"/>
          <w:szCs w:val="21"/>
        </w:rPr>
        <w:t xml:space="preserve">, </w:t>
      </w:r>
      <w:r w:rsidRPr="001A09E4">
        <w:rPr>
          <w:color w:val="000000"/>
          <w:sz w:val="21"/>
          <w:szCs w:val="21"/>
        </w:rPr>
        <w:t xml:space="preserve">третьих </w:t>
      </w:r>
      <w:r w:rsidRPr="001A09E4">
        <w:rPr>
          <w:color w:val="000000"/>
          <w:spacing w:val="-6"/>
          <w:sz w:val="21"/>
          <w:szCs w:val="21"/>
        </w:rPr>
        <w:t xml:space="preserve">лиц, привлеченных </w:t>
      </w:r>
      <w:r w:rsidRPr="001A09E4">
        <w:rPr>
          <w:rFonts w:eastAsia="Calibri"/>
          <w:sz w:val="21"/>
          <w:szCs w:val="21"/>
        </w:rPr>
        <w:t>Подрядчиком</w:t>
      </w:r>
      <w:r w:rsidRPr="001A09E4">
        <w:rPr>
          <w:color w:val="000000"/>
          <w:spacing w:val="-6"/>
          <w:sz w:val="21"/>
          <w:szCs w:val="21"/>
        </w:rPr>
        <w:t xml:space="preserve"> к исполнению</w:t>
      </w:r>
      <w:r w:rsidRPr="001A09E4">
        <w:rPr>
          <w:spacing w:val="-6"/>
          <w:sz w:val="21"/>
          <w:szCs w:val="21"/>
        </w:rPr>
        <w:t xml:space="preserve"> своих обязательств по</w:t>
      </w:r>
      <w:r w:rsidRPr="001A09E4">
        <w:rPr>
          <w:color w:val="000000"/>
          <w:spacing w:val="-6"/>
          <w:sz w:val="21"/>
          <w:szCs w:val="21"/>
        </w:rPr>
        <w:t xml:space="preserve"> Договору.</w:t>
      </w:r>
      <w:r w:rsidRPr="001A09E4">
        <w:rPr>
          <w:i/>
          <w:color w:val="000000"/>
          <w:sz w:val="21"/>
          <w:szCs w:val="21"/>
        </w:rPr>
        <w:t xml:space="preserve"> </w:t>
      </w:r>
      <w:r w:rsidRPr="001A09E4">
        <w:rPr>
          <w:color w:val="000000"/>
          <w:sz w:val="21"/>
          <w:szCs w:val="21"/>
        </w:rPr>
        <w:t xml:space="preserve">Информация (вместе с копиями подтверждающих документов) представляется Заказчику </w:t>
      </w:r>
      <w:r w:rsidRPr="001A09E4">
        <w:rPr>
          <w:sz w:val="21"/>
          <w:szCs w:val="21"/>
        </w:rPr>
        <w:t>по форме, указанной в Приложении № 3 к настоящему Д</w:t>
      </w:r>
      <w:r w:rsidRPr="001A09E4">
        <w:rPr>
          <w:spacing w:val="-4"/>
          <w:sz w:val="21"/>
          <w:szCs w:val="21"/>
        </w:rPr>
        <w:t xml:space="preserve">оговору, </w:t>
      </w:r>
      <w:r w:rsidRPr="001A09E4">
        <w:rPr>
          <w:color w:val="000000"/>
          <w:spacing w:val="-4"/>
          <w:sz w:val="21"/>
          <w:szCs w:val="21"/>
        </w:rPr>
        <w:t>не позднее 3 календарных дней с даты наступления соответствующего</w:t>
      </w:r>
      <w:r w:rsidRPr="001A09E4">
        <w:rPr>
          <w:color w:val="000000"/>
          <w:sz w:val="21"/>
          <w:szCs w:val="21"/>
        </w:rPr>
        <w:t xml:space="preserve"> события (юридического факта)</w:t>
      </w:r>
      <w:r w:rsidRPr="001A09E4">
        <w:rPr>
          <w:sz w:val="21"/>
          <w:szCs w:val="21"/>
        </w:rPr>
        <w:t xml:space="preserve"> </w:t>
      </w:r>
      <w:r w:rsidRPr="001A09E4">
        <w:rPr>
          <w:color w:val="000000"/>
          <w:sz w:val="21"/>
          <w:szCs w:val="21"/>
        </w:rPr>
        <w:t xml:space="preserve">способом, позволяющим подтвердить дату получения. </w:t>
      </w:r>
    </w:p>
    <w:p w:rsidR="00B821B9" w:rsidRPr="001A09E4" w:rsidRDefault="00C63275">
      <w:pPr>
        <w:widowControl w:val="0"/>
        <w:shd w:val="clear" w:color="auto" w:fill="FFFFFF"/>
        <w:ind w:firstLine="709"/>
        <w:jc w:val="both"/>
        <w:rPr>
          <w:sz w:val="21"/>
          <w:szCs w:val="21"/>
        </w:rPr>
      </w:pPr>
      <w:r w:rsidRPr="001A09E4">
        <w:rPr>
          <w:color w:val="000000"/>
          <w:spacing w:val="-4"/>
          <w:sz w:val="21"/>
          <w:szCs w:val="21"/>
        </w:rPr>
        <w:t>В случае, если информация о полной цепочке собственников Подрядчика</w:t>
      </w:r>
      <w:r w:rsidRPr="001A09E4">
        <w:rPr>
          <w:i/>
          <w:sz w:val="21"/>
          <w:szCs w:val="21"/>
        </w:rPr>
        <w:t xml:space="preserve">, </w:t>
      </w:r>
      <w:r w:rsidRPr="001A09E4">
        <w:rPr>
          <w:color w:val="000000"/>
          <w:spacing w:val="-4"/>
          <w:sz w:val="21"/>
          <w:szCs w:val="21"/>
        </w:rPr>
        <w:t>третьего лица, привлеченного</w:t>
      </w:r>
      <w:r w:rsidRPr="001A09E4">
        <w:rPr>
          <w:i/>
          <w:color w:val="000000"/>
          <w:spacing w:val="-4"/>
          <w:sz w:val="21"/>
          <w:szCs w:val="21"/>
        </w:rPr>
        <w:t xml:space="preserve"> </w:t>
      </w:r>
      <w:r w:rsidRPr="001A09E4">
        <w:rPr>
          <w:color w:val="000000"/>
          <w:spacing w:val="-4"/>
          <w:sz w:val="21"/>
          <w:szCs w:val="21"/>
        </w:rPr>
        <w:t>Подрядчиком к исполнению</w:t>
      </w:r>
      <w:r w:rsidRPr="001A09E4">
        <w:rPr>
          <w:spacing w:val="-4"/>
          <w:sz w:val="21"/>
          <w:szCs w:val="21"/>
        </w:rPr>
        <w:t xml:space="preserve"> своих обязательств по</w:t>
      </w:r>
      <w:r w:rsidRPr="001A09E4">
        <w:rPr>
          <w:color w:val="000000"/>
          <w:sz w:val="21"/>
          <w:szCs w:val="21"/>
        </w:rPr>
        <w:t xml:space="preserve"> Договору, содержит персональные данные, Подрядчик обеспечивает </w:t>
      </w:r>
      <w:r w:rsidRPr="001A09E4">
        <w:rPr>
          <w:color w:val="000000"/>
          <w:spacing w:val="-4"/>
          <w:sz w:val="21"/>
          <w:szCs w:val="21"/>
        </w:rPr>
        <w:t>получение и направление одновременно с указанной информацией оформленных</w:t>
      </w:r>
      <w:r w:rsidRPr="001A09E4">
        <w:rPr>
          <w:color w:val="000000"/>
          <w:sz w:val="21"/>
          <w:szCs w:val="21"/>
        </w:rPr>
        <w:t xml:space="preserve"> </w:t>
      </w:r>
      <w:r w:rsidRPr="001A09E4">
        <w:rPr>
          <w:color w:val="000000"/>
          <w:spacing w:val="-4"/>
          <w:sz w:val="21"/>
          <w:szCs w:val="21"/>
        </w:rPr>
        <w:t>в соответствии с требованиями Федерального закона «О персональных данных</w:t>
      </w:r>
      <w:r w:rsidRPr="001A09E4">
        <w:rPr>
          <w:color w:val="000000"/>
          <w:sz w:val="21"/>
          <w:szCs w:val="21"/>
        </w:rPr>
        <w:t>» письменных Согласий на обработку персональных данных,</w:t>
      </w:r>
      <w:r w:rsidRPr="001A09E4">
        <w:rPr>
          <w:sz w:val="21"/>
          <w:szCs w:val="21"/>
        </w:rPr>
        <w:t xml:space="preserve"> </w:t>
      </w:r>
      <w:r w:rsidRPr="001A09E4">
        <w:rPr>
          <w:color w:val="000000"/>
          <w:sz w:val="21"/>
          <w:szCs w:val="21"/>
        </w:rPr>
        <w:t xml:space="preserve">по форме, указанной </w:t>
      </w:r>
      <w:r w:rsidRPr="001A09E4">
        <w:rPr>
          <w:sz w:val="21"/>
          <w:szCs w:val="21"/>
        </w:rPr>
        <w:t>в Приложении № 4</w:t>
      </w:r>
      <w:r w:rsidRPr="001A09E4">
        <w:rPr>
          <w:i/>
          <w:sz w:val="21"/>
          <w:szCs w:val="21"/>
        </w:rPr>
        <w:t xml:space="preserve"> </w:t>
      </w:r>
      <w:r w:rsidR="00B748E3" w:rsidRPr="001A09E4">
        <w:rPr>
          <w:sz w:val="21"/>
          <w:szCs w:val="21"/>
        </w:rPr>
        <w:t>к настоящему Договору.</w:t>
      </w:r>
    </w:p>
    <w:p w:rsidR="00B821B9" w:rsidRPr="001A09E4" w:rsidRDefault="00C63275">
      <w:pPr>
        <w:widowControl w:val="0"/>
        <w:shd w:val="clear" w:color="auto" w:fill="FFFFFF"/>
        <w:tabs>
          <w:tab w:val="left" w:pos="709"/>
          <w:tab w:val="left" w:pos="900"/>
          <w:tab w:val="left" w:pos="993"/>
          <w:tab w:val="left" w:pos="1276"/>
        </w:tabs>
        <w:ind w:right="140"/>
        <w:jc w:val="both"/>
        <w:rPr>
          <w:sz w:val="21"/>
          <w:szCs w:val="21"/>
        </w:rPr>
      </w:pPr>
      <w:r w:rsidRPr="001A09E4">
        <w:rPr>
          <w:color w:val="00B050"/>
          <w:sz w:val="21"/>
          <w:szCs w:val="21"/>
        </w:rPr>
        <w:t xml:space="preserve">             </w:t>
      </w:r>
      <w:r w:rsidRPr="001A09E4">
        <w:rPr>
          <w:sz w:val="21"/>
          <w:szCs w:val="21"/>
        </w:rPr>
        <w:t xml:space="preserve">5.1.5. </w:t>
      </w:r>
      <w:r w:rsidR="00B748E3" w:rsidRPr="001A09E4">
        <w:rPr>
          <w:sz w:val="21"/>
          <w:szCs w:val="21"/>
        </w:rPr>
        <w:t>Н</w:t>
      </w:r>
      <w:r w:rsidRPr="001A09E4">
        <w:rPr>
          <w:sz w:val="21"/>
          <w:szCs w:val="21"/>
        </w:rPr>
        <w:t>е продавать или не передавать документацию, переданную Заказчиком или созданную в процессе выполнения работ и обусловленную выполненением работ, третьей стороне без письменного разрешения Заказчика.</w:t>
      </w:r>
    </w:p>
    <w:p w:rsidR="00B821B9" w:rsidRPr="001A09E4" w:rsidRDefault="00C63275">
      <w:pPr>
        <w:widowControl w:val="0"/>
        <w:shd w:val="clear" w:color="auto" w:fill="FFFFFF"/>
        <w:tabs>
          <w:tab w:val="left" w:pos="851"/>
          <w:tab w:val="left" w:pos="900"/>
          <w:tab w:val="left" w:pos="993"/>
          <w:tab w:val="left" w:pos="1276"/>
        </w:tabs>
        <w:ind w:right="140"/>
        <w:jc w:val="both"/>
        <w:rPr>
          <w:sz w:val="21"/>
          <w:szCs w:val="21"/>
        </w:rPr>
      </w:pPr>
      <w:r w:rsidRPr="001A09E4">
        <w:rPr>
          <w:sz w:val="21"/>
          <w:szCs w:val="21"/>
        </w:rPr>
        <w:t xml:space="preserve">    </w:t>
      </w:r>
      <w:r w:rsidR="00B748E3" w:rsidRPr="001A09E4">
        <w:rPr>
          <w:sz w:val="21"/>
          <w:szCs w:val="21"/>
        </w:rPr>
        <w:t xml:space="preserve"> </w:t>
      </w:r>
      <w:r w:rsidRPr="001A09E4">
        <w:rPr>
          <w:sz w:val="21"/>
          <w:szCs w:val="21"/>
        </w:rPr>
        <w:t xml:space="preserve">        5.1.6.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B821B9" w:rsidRPr="001A09E4" w:rsidRDefault="00C63275">
      <w:pPr>
        <w:widowControl w:val="0"/>
        <w:shd w:val="clear" w:color="auto" w:fill="FFFFFF"/>
        <w:tabs>
          <w:tab w:val="left" w:pos="851"/>
          <w:tab w:val="left" w:pos="900"/>
          <w:tab w:val="left" w:pos="993"/>
          <w:tab w:val="left" w:pos="1276"/>
        </w:tabs>
        <w:ind w:firstLine="709"/>
        <w:jc w:val="both"/>
        <w:rPr>
          <w:sz w:val="21"/>
          <w:szCs w:val="21"/>
        </w:rPr>
      </w:pPr>
      <w:r w:rsidRPr="001A09E4">
        <w:rPr>
          <w:sz w:val="21"/>
          <w:szCs w:val="21"/>
        </w:rPr>
        <w:t>5.1.7. Оформить все требуемые разрешения и согласования от соответствующих органов, необходимые для выполнения настоящего Договора.</w:t>
      </w:r>
    </w:p>
    <w:p w:rsidR="00B821B9" w:rsidRPr="001A09E4" w:rsidRDefault="00C63275">
      <w:pPr>
        <w:widowControl w:val="0"/>
        <w:shd w:val="clear" w:color="auto" w:fill="FFFFFF"/>
        <w:tabs>
          <w:tab w:val="left" w:pos="709"/>
          <w:tab w:val="left" w:pos="851"/>
          <w:tab w:val="left" w:pos="900"/>
          <w:tab w:val="left" w:pos="993"/>
          <w:tab w:val="left" w:pos="1276"/>
        </w:tabs>
        <w:ind w:right="140"/>
        <w:jc w:val="both"/>
        <w:rPr>
          <w:sz w:val="21"/>
          <w:szCs w:val="21"/>
        </w:rPr>
      </w:pPr>
      <w:r w:rsidRPr="001A09E4">
        <w:rPr>
          <w:sz w:val="21"/>
          <w:szCs w:val="21"/>
        </w:rPr>
        <w:t xml:space="preserve">        </w:t>
      </w:r>
      <w:r w:rsidR="00B748E3" w:rsidRPr="001A09E4">
        <w:rPr>
          <w:sz w:val="21"/>
          <w:szCs w:val="21"/>
        </w:rPr>
        <w:t xml:space="preserve">   </w:t>
      </w:r>
      <w:r w:rsidRPr="001A09E4">
        <w:rPr>
          <w:sz w:val="21"/>
          <w:szCs w:val="21"/>
        </w:rPr>
        <w:t xml:space="preserve">   5.1.8.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B821B9" w:rsidRPr="001A09E4" w:rsidRDefault="00C63275">
      <w:pPr>
        <w:widowControl w:val="0"/>
        <w:shd w:val="clear" w:color="auto" w:fill="FFFFFF"/>
        <w:tabs>
          <w:tab w:val="left" w:pos="709"/>
        </w:tabs>
        <w:ind w:right="140"/>
        <w:jc w:val="both"/>
        <w:rPr>
          <w:sz w:val="21"/>
          <w:szCs w:val="21"/>
        </w:rPr>
      </w:pPr>
      <w:r w:rsidRPr="001A09E4">
        <w:rPr>
          <w:sz w:val="21"/>
          <w:szCs w:val="21"/>
        </w:rPr>
        <w:t xml:space="preserve">      </w:t>
      </w:r>
      <w:r w:rsidR="00B748E3" w:rsidRPr="001A09E4">
        <w:rPr>
          <w:sz w:val="21"/>
          <w:szCs w:val="21"/>
        </w:rPr>
        <w:t xml:space="preserve">  </w:t>
      </w:r>
      <w:r w:rsidRPr="001A09E4">
        <w:rPr>
          <w:sz w:val="21"/>
          <w:szCs w:val="21"/>
        </w:rPr>
        <w:t xml:space="preserve">     5.1.9. </w:t>
      </w:r>
      <w:r w:rsidRPr="001A09E4">
        <w:rPr>
          <w:rFonts w:eastAsia="Calibri"/>
          <w:sz w:val="21"/>
          <w:szCs w:val="21"/>
        </w:rPr>
        <w:t>Подрядчик</w:t>
      </w:r>
      <w:r w:rsidRPr="001A09E4">
        <w:rPr>
          <w:sz w:val="21"/>
          <w:szCs w:val="21"/>
        </w:rPr>
        <w:t xml:space="preserve">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субисполнителей (в случае их привлечения). Подрядчик  подтверждает, что на момент заключения настоящего Договора Заказчик ознакомил его с требованиями Правил.  В течение 1- (одного) календарного дня с момента заключения Договора Подрядчик обязан ознакомить своих работников и работников субисполнителя (в случае их привлечения) с требованиями Правил. </w:t>
      </w:r>
    </w:p>
    <w:p w:rsidR="00B821B9" w:rsidRPr="001A09E4" w:rsidRDefault="00C63275">
      <w:pPr>
        <w:widowControl w:val="0"/>
        <w:shd w:val="clear" w:color="auto" w:fill="FFFFFF"/>
        <w:tabs>
          <w:tab w:val="left" w:pos="709"/>
        </w:tabs>
        <w:ind w:right="140"/>
        <w:jc w:val="both"/>
        <w:rPr>
          <w:sz w:val="21"/>
          <w:szCs w:val="21"/>
        </w:rPr>
      </w:pPr>
      <w:r w:rsidRPr="001A09E4">
        <w:rPr>
          <w:sz w:val="21"/>
          <w:szCs w:val="21"/>
        </w:rPr>
        <w:t xml:space="preserve">           Подрядчик обязан включать положения настоящего пункта Договора в договоры, заключаемые им с субисполнителями (в случае их привлечения).</w:t>
      </w:r>
    </w:p>
    <w:p w:rsidR="00B821B9" w:rsidRPr="001A09E4" w:rsidRDefault="00C63275">
      <w:pPr>
        <w:widowControl w:val="0"/>
        <w:shd w:val="clear" w:color="auto" w:fill="FFFFFF"/>
        <w:tabs>
          <w:tab w:val="left" w:pos="709"/>
        </w:tabs>
        <w:ind w:right="140"/>
        <w:jc w:val="both"/>
        <w:rPr>
          <w:sz w:val="21"/>
          <w:szCs w:val="21"/>
        </w:rPr>
      </w:pPr>
      <w:r w:rsidRPr="001A09E4">
        <w:rPr>
          <w:sz w:val="21"/>
          <w:szCs w:val="21"/>
        </w:rPr>
        <w:t xml:space="preserve">           В случае внесения Заказчиком изменений в Правила, Заказчик в течение 5 (календарных) дней обязан ознакомить Подрядчика с указанными изменениями Правил.</w:t>
      </w:r>
    </w:p>
    <w:p w:rsidR="00B821B9" w:rsidRPr="001A09E4" w:rsidRDefault="00C63275">
      <w:pPr>
        <w:widowControl w:val="0"/>
        <w:shd w:val="clear" w:color="auto" w:fill="FFFFFF"/>
        <w:ind w:right="140"/>
        <w:jc w:val="both"/>
        <w:rPr>
          <w:sz w:val="21"/>
          <w:szCs w:val="21"/>
        </w:rPr>
      </w:pPr>
      <w:r w:rsidRPr="001A09E4">
        <w:rPr>
          <w:sz w:val="21"/>
          <w:szCs w:val="21"/>
        </w:rPr>
        <w:t>Подрядчик обязан руководствоваться Правилами с учетом изменений, с момента ознакомления Подрядчика Заказчиком.</w:t>
      </w:r>
    </w:p>
    <w:p w:rsidR="00B821B9" w:rsidRPr="001A09E4" w:rsidRDefault="00C63275">
      <w:pPr>
        <w:widowControl w:val="0"/>
        <w:shd w:val="clear" w:color="auto" w:fill="FFFFFF"/>
        <w:tabs>
          <w:tab w:val="left" w:pos="851"/>
          <w:tab w:val="left" w:pos="900"/>
          <w:tab w:val="left" w:pos="993"/>
          <w:tab w:val="left" w:pos="1276"/>
        </w:tabs>
        <w:ind w:firstLine="709"/>
        <w:jc w:val="both"/>
        <w:rPr>
          <w:sz w:val="21"/>
          <w:szCs w:val="21"/>
        </w:rPr>
      </w:pPr>
      <w:r w:rsidRPr="001A09E4">
        <w:rPr>
          <w:sz w:val="21"/>
          <w:szCs w:val="21"/>
        </w:rPr>
        <w:t xml:space="preserve">5.1.10. В соответствии с п.1. ст.169 НК РФ при совершении операций с товарами, входящими в перечень </w:t>
      </w:r>
      <w:r w:rsidRPr="001A09E4">
        <w:rPr>
          <w:sz w:val="21"/>
          <w:szCs w:val="21"/>
        </w:rPr>
        <w:lastRenderedPageBreak/>
        <w:t xml:space="preserve">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B821B9" w:rsidRPr="001A09E4" w:rsidRDefault="00C63275">
      <w:pPr>
        <w:ind w:firstLine="708"/>
        <w:rPr>
          <w:sz w:val="21"/>
          <w:szCs w:val="21"/>
        </w:rPr>
      </w:pPr>
      <w:r w:rsidRPr="001A09E4">
        <w:rPr>
          <w:sz w:val="21"/>
          <w:szCs w:val="21"/>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B821B9" w:rsidRPr="001A09E4" w:rsidRDefault="00C63275">
      <w:pPr>
        <w:ind w:firstLine="708"/>
        <w:jc w:val="both"/>
        <w:rPr>
          <w:sz w:val="21"/>
          <w:szCs w:val="21"/>
        </w:rPr>
      </w:pPr>
      <w:r w:rsidRPr="001A09E4">
        <w:rPr>
          <w:sz w:val="21"/>
          <w:szCs w:val="21"/>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rsidR="00B821B9" w:rsidRPr="001A09E4" w:rsidRDefault="00C63275">
      <w:pPr>
        <w:tabs>
          <w:tab w:val="left" w:pos="567"/>
        </w:tabs>
        <w:ind w:firstLine="708"/>
        <w:jc w:val="both"/>
        <w:rPr>
          <w:sz w:val="21"/>
          <w:szCs w:val="21"/>
        </w:rPr>
      </w:pPr>
      <w:r w:rsidRPr="001A09E4">
        <w:rPr>
          <w:sz w:val="21"/>
          <w:szCs w:val="21"/>
        </w:rPr>
        <w:t xml:space="preserve">5.1.11.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B821B9" w:rsidRPr="001A09E4" w:rsidRDefault="00C63275">
      <w:pPr>
        <w:pStyle w:val="afff5"/>
        <w:numPr>
          <w:ilvl w:val="0"/>
          <w:numId w:val="9"/>
        </w:numPr>
        <w:spacing w:line="240" w:lineRule="auto"/>
        <w:contextualSpacing/>
        <w:rPr>
          <w:sz w:val="21"/>
          <w:szCs w:val="21"/>
        </w:rPr>
      </w:pPr>
      <w:r w:rsidRPr="001A09E4">
        <w:rPr>
          <w:sz w:val="21"/>
          <w:szCs w:val="21"/>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B821B9" w:rsidRPr="001A09E4" w:rsidRDefault="00C63275">
      <w:pPr>
        <w:pStyle w:val="afff5"/>
        <w:tabs>
          <w:tab w:val="left" w:pos="1843"/>
        </w:tabs>
        <w:spacing w:line="240" w:lineRule="auto"/>
        <w:ind w:left="0" w:firstLine="0"/>
        <w:contextualSpacing/>
        <w:rPr>
          <w:sz w:val="21"/>
          <w:szCs w:val="21"/>
        </w:rPr>
      </w:pPr>
      <w:r w:rsidRPr="001A09E4">
        <w:rPr>
          <w:sz w:val="21"/>
          <w:szCs w:val="21"/>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B821B9" w:rsidRPr="001A09E4" w:rsidRDefault="00C63275">
      <w:pPr>
        <w:pStyle w:val="afff5"/>
        <w:numPr>
          <w:ilvl w:val="0"/>
          <w:numId w:val="9"/>
        </w:numPr>
        <w:spacing w:line="240" w:lineRule="auto"/>
        <w:contextualSpacing/>
        <w:rPr>
          <w:sz w:val="21"/>
          <w:szCs w:val="21"/>
        </w:rPr>
      </w:pPr>
      <w:r w:rsidRPr="001A09E4">
        <w:rPr>
          <w:sz w:val="21"/>
          <w:szCs w:val="21"/>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B821B9" w:rsidRPr="001A09E4" w:rsidRDefault="00C63275">
      <w:pPr>
        <w:pStyle w:val="afff5"/>
        <w:numPr>
          <w:ilvl w:val="0"/>
          <w:numId w:val="9"/>
        </w:numPr>
        <w:spacing w:line="240" w:lineRule="auto"/>
        <w:contextualSpacing/>
        <w:rPr>
          <w:sz w:val="21"/>
          <w:szCs w:val="21"/>
        </w:rPr>
      </w:pPr>
      <w:r w:rsidRPr="001A09E4">
        <w:rPr>
          <w:sz w:val="21"/>
          <w:szCs w:val="21"/>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B821B9" w:rsidRPr="001A09E4" w:rsidRDefault="00C63275">
      <w:pPr>
        <w:pStyle w:val="afff5"/>
        <w:spacing w:line="240" w:lineRule="auto"/>
        <w:ind w:firstLine="0"/>
        <w:rPr>
          <w:sz w:val="21"/>
          <w:szCs w:val="21"/>
        </w:rPr>
      </w:pPr>
      <w:r w:rsidRPr="001A09E4">
        <w:rPr>
          <w:sz w:val="21"/>
          <w:szCs w:val="21"/>
        </w:rPr>
        <w:t xml:space="preserve">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      </w:t>
      </w:r>
    </w:p>
    <w:p w:rsidR="00B821B9" w:rsidRPr="001A09E4" w:rsidRDefault="00C63275">
      <w:pPr>
        <w:widowControl w:val="0"/>
        <w:shd w:val="clear" w:color="auto" w:fill="FFFFFF"/>
        <w:tabs>
          <w:tab w:val="left" w:pos="709"/>
          <w:tab w:val="left" w:pos="851"/>
          <w:tab w:val="left" w:pos="900"/>
          <w:tab w:val="left" w:pos="993"/>
          <w:tab w:val="left" w:pos="1276"/>
        </w:tabs>
        <w:ind w:right="140"/>
        <w:jc w:val="both"/>
        <w:rPr>
          <w:b/>
          <w:sz w:val="21"/>
          <w:szCs w:val="21"/>
        </w:rPr>
      </w:pPr>
      <w:r w:rsidRPr="001A09E4">
        <w:rPr>
          <w:sz w:val="21"/>
          <w:szCs w:val="21"/>
        </w:rPr>
        <w:t xml:space="preserve">             </w:t>
      </w:r>
      <w:r w:rsidRPr="001A09E4">
        <w:rPr>
          <w:b/>
          <w:sz w:val="21"/>
          <w:szCs w:val="21"/>
        </w:rPr>
        <w:t>5.2. Подрядчик имеет право:</w:t>
      </w:r>
    </w:p>
    <w:p w:rsidR="00B821B9" w:rsidRPr="001A09E4" w:rsidRDefault="00C63275">
      <w:pPr>
        <w:pStyle w:val="afff5"/>
        <w:widowControl w:val="0"/>
        <w:numPr>
          <w:ilvl w:val="2"/>
          <w:numId w:val="5"/>
        </w:numPr>
        <w:shd w:val="clear" w:color="auto" w:fill="FFFFFF"/>
        <w:tabs>
          <w:tab w:val="left" w:pos="851"/>
          <w:tab w:val="left" w:pos="900"/>
          <w:tab w:val="left" w:pos="993"/>
          <w:tab w:val="num" w:pos="1276"/>
          <w:tab w:val="num" w:pos="1620"/>
        </w:tabs>
        <w:spacing w:line="240" w:lineRule="auto"/>
        <w:ind w:left="0" w:firstLine="709"/>
        <w:contextualSpacing/>
        <w:rPr>
          <w:sz w:val="21"/>
          <w:szCs w:val="21"/>
        </w:rPr>
      </w:pPr>
      <w:r w:rsidRPr="001A09E4">
        <w:rPr>
          <w:sz w:val="21"/>
          <w:szCs w:val="21"/>
        </w:rPr>
        <w:t>с согласия Заказчика выполнить работы досрочно;</w:t>
      </w:r>
    </w:p>
    <w:p w:rsidR="00B821B9" w:rsidRPr="001A09E4" w:rsidRDefault="00C63275">
      <w:pPr>
        <w:widowControl w:val="0"/>
        <w:shd w:val="clear" w:color="auto" w:fill="FFFFFF"/>
        <w:tabs>
          <w:tab w:val="left" w:pos="851"/>
          <w:tab w:val="left" w:pos="900"/>
          <w:tab w:val="left" w:pos="993"/>
          <w:tab w:val="num" w:pos="1276"/>
          <w:tab w:val="num" w:pos="1620"/>
        </w:tabs>
        <w:ind w:right="140"/>
        <w:jc w:val="both"/>
        <w:rPr>
          <w:sz w:val="21"/>
          <w:szCs w:val="21"/>
        </w:rPr>
      </w:pPr>
      <w:r w:rsidRPr="001A09E4">
        <w:rPr>
          <w:sz w:val="21"/>
          <w:szCs w:val="21"/>
        </w:rPr>
        <w:t xml:space="preserve">             5.2.2. с письменного согласия Заказчика привлечь к оказанию услуг субисполнителей;</w:t>
      </w:r>
    </w:p>
    <w:p w:rsidR="00B821B9" w:rsidRPr="001A09E4" w:rsidRDefault="00C63275">
      <w:pPr>
        <w:pStyle w:val="25"/>
        <w:tabs>
          <w:tab w:val="left" w:pos="0"/>
        </w:tabs>
        <w:spacing w:after="0" w:line="240" w:lineRule="auto"/>
        <w:ind w:firstLine="709"/>
        <w:jc w:val="both"/>
        <w:rPr>
          <w:sz w:val="21"/>
          <w:szCs w:val="21"/>
        </w:rPr>
      </w:pPr>
      <w:r w:rsidRPr="001A09E4">
        <w:rPr>
          <w:sz w:val="21"/>
          <w:szCs w:val="21"/>
        </w:rPr>
        <w:t>5.2.3.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p>
    <w:p w:rsidR="00B821B9" w:rsidRPr="001A09E4" w:rsidRDefault="00C63275">
      <w:pPr>
        <w:pStyle w:val="25"/>
        <w:tabs>
          <w:tab w:val="left" w:pos="0"/>
        </w:tabs>
        <w:spacing w:after="0" w:line="240" w:lineRule="auto"/>
        <w:ind w:firstLine="709"/>
        <w:jc w:val="both"/>
        <w:rPr>
          <w:b/>
          <w:sz w:val="21"/>
          <w:szCs w:val="21"/>
        </w:rPr>
      </w:pPr>
      <w:r w:rsidRPr="001A09E4">
        <w:rPr>
          <w:b/>
          <w:sz w:val="21"/>
          <w:szCs w:val="21"/>
        </w:rPr>
        <w:t>5.3. Заказчик обязан:</w:t>
      </w:r>
    </w:p>
    <w:p w:rsidR="00B821B9" w:rsidRPr="001A09E4" w:rsidRDefault="00C63275">
      <w:pPr>
        <w:widowControl w:val="0"/>
        <w:shd w:val="clear" w:color="auto" w:fill="FFFFFF"/>
        <w:tabs>
          <w:tab w:val="left" w:pos="851"/>
          <w:tab w:val="left" w:pos="900"/>
          <w:tab w:val="left" w:pos="993"/>
          <w:tab w:val="num" w:pos="1276"/>
          <w:tab w:val="num" w:pos="1620"/>
        </w:tabs>
        <w:ind w:firstLine="709"/>
        <w:jc w:val="both"/>
        <w:rPr>
          <w:sz w:val="21"/>
          <w:szCs w:val="21"/>
        </w:rPr>
      </w:pPr>
      <w:r w:rsidRPr="001A09E4">
        <w:rPr>
          <w:sz w:val="21"/>
          <w:szCs w:val="21"/>
        </w:rPr>
        <w:t>5.3.1.</w:t>
      </w:r>
      <w:r w:rsidR="001A1F69" w:rsidRPr="001A09E4">
        <w:rPr>
          <w:sz w:val="21"/>
          <w:szCs w:val="21"/>
        </w:rPr>
        <w:t xml:space="preserve"> </w:t>
      </w:r>
      <w:r w:rsidRPr="001A09E4">
        <w:rPr>
          <w:sz w:val="21"/>
          <w:szCs w:val="21"/>
        </w:rPr>
        <w:t xml:space="preserve">содействовать Подрядчику и предоставлять необходимую для выполнения работ документацию; </w:t>
      </w:r>
    </w:p>
    <w:p w:rsidR="00B821B9" w:rsidRPr="001A09E4" w:rsidRDefault="00C63275">
      <w:pPr>
        <w:widowControl w:val="0"/>
        <w:shd w:val="clear" w:color="auto" w:fill="FFFFFF"/>
        <w:tabs>
          <w:tab w:val="left" w:pos="851"/>
          <w:tab w:val="left" w:pos="900"/>
          <w:tab w:val="left" w:pos="993"/>
          <w:tab w:val="num" w:pos="1276"/>
          <w:tab w:val="num" w:pos="1620"/>
        </w:tabs>
        <w:ind w:firstLine="709"/>
        <w:jc w:val="both"/>
        <w:rPr>
          <w:sz w:val="21"/>
          <w:szCs w:val="21"/>
        </w:rPr>
      </w:pPr>
      <w:r w:rsidRPr="001A09E4">
        <w:rPr>
          <w:sz w:val="21"/>
          <w:szCs w:val="21"/>
        </w:rPr>
        <w:t>5.3.2. производить расчеты с Подрядчиком в размере и в сроки, установленные Договором;</w:t>
      </w:r>
    </w:p>
    <w:p w:rsidR="00B821B9" w:rsidRPr="001A09E4" w:rsidRDefault="00C63275">
      <w:pPr>
        <w:widowControl w:val="0"/>
        <w:shd w:val="clear" w:color="auto" w:fill="FFFFFF"/>
        <w:tabs>
          <w:tab w:val="left" w:pos="851"/>
          <w:tab w:val="left" w:pos="900"/>
          <w:tab w:val="left" w:pos="993"/>
          <w:tab w:val="num" w:pos="1276"/>
          <w:tab w:val="num" w:pos="1620"/>
        </w:tabs>
        <w:ind w:firstLine="709"/>
        <w:jc w:val="both"/>
        <w:rPr>
          <w:b/>
          <w:bCs/>
          <w:sz w:val="21"/>
          <w:szCs w:val="21"/>
        </w:rPr>
      </w:pPr>
      <w:r w:rsidRPr="001A09E4">
        <w:rPr>
          <w:sz w:val="21"/>
          <w:szCs w:val="21"/>
        </w:rPr>
        <w:t>5.3.3.</w:t>
      </w:r>
      <w:r w:rsidR="001A1F69" w:rsidRPr="001A09E4">
        <w:rPr>
          <w:sz w:val="21"/>
          <w:szCs w:val="21"/>
        </w:rPr>
        <w:t xml:space="preserve"> </w:t>
      </w:r>
      <w:r w:rsidRPr="001A09E4">
        <w:rPr>
          <w:sz w:val="21"/>
          <w:szCs w:val="21"/>
        </w:rPr>
        <w:t>денежные средства, внесенные в качестве обеспечения исполнения договора, возвратить Подрядчику в срок не позднее одного месяца с момента полного исполнения им обязательств по договору.</w:t>
      </w:r>
    </w:p>
    <w:p w:rsidR="00B821B9" w:rsidRPr="001A09E4" w:rsidRDefault="00C63275">
      <w:pPr>
        <w:widowControl w:val="0"/>
        <w:shd w:val="clear" w:color="auto" w:fill="FFFFFF"/>
        <w:tabs>
          <w:tab w:val="left" w:pos="851"/>
          <w:tab w:val="left" w:pos="900"/>
          <w:tab w:val="left" w:pos="993"/>
          <w:tab w:val="num" w:pos="1383"/>
        </w:tabs>
        <w:ind w:firstLine="709"/>
        <w:jc w:val="both"/>
        <w:rPr>
          <w:b/>
          <w:sz w:val="21"/>
          <w:szCs w:val="21"/>
        </w:rPr>
      </w:pPr>
      <w:r w:rsidRPr="001A09E4">
        <w:rPr>
          <w:b/>
          <w:sz w:val="21"/>
          <w:szCs w:val="21"/>
        </w:rPr>
        <w:t>5.4. Заказчик имеет право:</w:t>
      </w:r>
    </w:p>
    <w:p w:rsidR="00B821B9" w:rsidRPr="001A09E4" w:rsidRDefault="00C63275">
      <w:pPr>
        <w:widowControl w:val="0"/>
        <w:shd w:val="clear" w:color="auto" w:fill="FFFFFF"/>
        <w:tabs>
          <w:tab w:val="left" w:pos="851"/>
          <w:tab w:val="left" w:pos="900"/>
          <w:tab w:val="left" w:pos="993"/>
          <w:tab w:val="left" w:pos="1276"/>
        </w:tabs>
        <w:ind w:firstLine="709"/>
        <w:jc w:val="both"/>
        <w:rPr>
          <w:sz w:val="21"/>
          <w:szCs w:val="21"/>
        </w:rPr>
      </w:pPr>
      <w:r w:rsidRPr="001A09E4">
        <w:rPr>
          <w:sz w:val="21"/>
          <w:szCs w:val="21"/>
        </w:rPr>
        <w:t>5.4.1. проверять ход и качество работ, оказываемых Подрядчиком, не вмешиваясь в его деятельность;</w:t>
      </w:r>
    </w:p>
    <w:p w:rsidR="00B821B9" w:rsidRPr="001A09E4" w:rsidRDefault="00C63275">
      <w:pPr>
        <w:widowControl w:val="0"/>
        <w:shd w:val="clear" w:color="auto" w:fill="FFFFFF"/>
        <w:tabs>
          <w:tab w:val="left" w:pos="851"/>
          <w:tab w:val="left" w:pos="900"/>
          <w:tab w:val="left" w:pos="993"/>
          <w:tab w:val="left" w:pos="1276"/>
        </w:tabs>
        <w:ind w:firstLine="709"/>
        <w:jc w:val="both"/>
        <w:rPr>
          <w:sz w:val="21"/>
          <w:szCs w:val="21"/>
        </w:rPr>
      </w:pPr>
      <w:r w:rsidRPr="001A09E4">
        <w:rPr>
          <w:sz w:val="21"/>
          <w:szCs w:val="21"/>
        </w:rPr>
        <w:t>5.4.2.</w:t>
      </w:r>
      <w:r w:rsidR="001A1F69" w:rsidRPr="001A09E4">
        <w:rPr>
          <w:sz w:val="21"/>
          <w:szCs w:val="21"/>
        </w:rPr>
        <w:t xml:space="preserve"> </w:t>
      </w:r>
      <w:r w:rsidRPr="001A09E4">
        <w:rPr>
          <w:sz w:val="21"/>
          <w:szCs w:val="21"/>
        </w:rPr>
        <w:t>отказаться полностью или частично от обязательств по Договору, оплатив фактически выполненные Подрядчиком Работы и возместив Подрядчику разумные и обоснованные расходы, понесенные последним в связи с выполнением Работ по Договору и подтвержденные Заказчику документально;</w:t>
      </w:r>
    </w:p>
    <w:p w:rsidR="00B821B9" w:rsidRPr="001A09E4" w:rsidRDefault="00C63275">
      <w:pPr>
        <w:widowControl w:val="0"/>
        <w:shd w:val="clear" w:color="auto" w:fill="FFFFFF"/>
        <w:tabs>
          <w:tab w:val="left" w:pos="851"/>
          <w:tab w:val="left" w:pos="900"/>
          <w:tab w:val="left" w:pos="993"/>
          <w:tab w:val="left" w:pos="1276"/>
        </w:tabs>
        <w:ind w:firstLine="709"/>
        <w:jc w:val="both"/>
        <w:rPr>
          <w:sz w:val="21"/>
          <w:szCs w:val="21"/>
        </w:rPr>
      </w:pPr>
      <w:r w:rsidRPr="001A09E4">
        <w:rPr>
          <w:sz w:val="21"/>
          <w:szCs w:val="21"/>
        </w:rPr>
        <w:t>5.4.3. требовать от Подрядчика объяснений, пояснений и комментариев, связанных с выполнением Работ.</w:t>
      </w:r>
    </w:p>
    <w:p w:rsidR="00B821B9" w:rsidRPr="001A09E4" w:rsidRDefault="00B821B9">
      <w:pPr>
        <w:widowControl w:val="0"/>
        <w:shd w:val="clear" w:color="auto" w:fill="FFFFFF"/>
        <w:jc w:val="center"/>
        <w:rPr>
          <w:b/>
          <w:bCs/>
          <w:caps/>
          <w:sz w:val="21"/>
          <w:szCs w:val="21"/>
        </w:rPr>
      </w:pPr>
    </w:p>
    <w:p w:rsidR="00B821B9" w:rsidRPr="001A09E4" w:rsidRDefault="00C63275">
      <w:pPr>
        <w:widowControl w:val="0"/>
        <w:shd w:val="clear" w:color="auto" w:fill="FFFFFF"/>
        <w:jc w:val="center"/>
        <w:rPr>
          <w:b/>
          <w:bCs/>
          <w:caps/>
          <w:sz w:val="21"/>
          <w:szCs w:val="21"/>
        </w:rPr>
      </w:pPr>
      <w:r w:rsidRPr="001A09E4">
        <w:rPr>
          <w:b/>
          <w:bCs/>
          <w:caps/>
          <w:sz w:val="21"/>
          <w:szCs w:val="21"/>
        </w:rPr>
        <w:t>6. Качество работ</w:t>
      </w:r>
    </w:p>
    <w:p w:rsidR="00B821B9" w:rsidRPr="001A09E4" w:rsidRDefault="00B821B9">
      <w:pPr>
        <w:widowControl w:val="0"/>
        <w:shd w:val="clear" w:color="auto" w:fill="FFFFFF"/>
        <w:ind w:left="3844"/>
        <w:rPr>
          <w:b/>
          <w:bCs/>
          <w:caps/>
          <w:sz w:val="21"/>
          <w:szCs w:val="21"/>
        </w:rPr>
      </w:pPr>
    </w:p>
    <w:p w:rsidR="00B821B9" w:rsidRPr="001A09E4" w:rsidRDefault="00C63275">
      <w:pPr>
        <w:widowControl w:val="0"/>
        <w:tabs>
          <w:tab w:val="num" w:pos="1276"/>
          <w:tab w:val="num" w:pos="1383"/>
        </w:tabs>
        <w:ind w:firstLine="709"/>
        <w:jc w:val="both"/>
        <w:rPr>
          <w:sz w:val="21"/>
          <w:szCs w:val="21"/>
        </w:rPr>
      </w:pPr>
      <w:r w:rsidRPr="001A09E4">
        <w:rPr>
          <w:sz w:val="21"/>
          <w:szCs w:val="21"/>
        </w:rPr>
        <w:t xml:space="preserve">6.1. Подрядчик гарантирует качество Работ в соответствии с соответствующими стандартами качества  </w:t>
      </w:r>
      <w:r w:rsidRPr="001A09E4">
        <w:rPr>
          <w:sz w:val="21"/>
          <w:szCs w:val="21"/>
        </w:rPr>
        <w:lastRenderedPageBreak/>
        <w:t>Работ и условиями настоящего Договора. Выполняемые работы должны соответствовать требованиям ГОСТ 18322-2016 «Система технического обслуживания и ремонта техники» со строгим соблюдением технологий ремонта агрегатов, в соответствии с действующими инструкциями по ремонту и эксплуатации заводов-изготовителей.</w:t>
      </w:r>
    </w:p>
    <w:p w:rsidR="00B821B9" w:rsidRPr="001A09E4" w:rsidRDefault="00C63275">
      <w:pPr>
        <w:widowControl w:val="0"/>
        <w:tabs>
          <w:tab w:val="num" w:pos="1276"/>
          <w:tab w:val="num" w:pos="1383"/>
        </w:tabs>
        <w:ind w:firstLine="709"/>
        <w:jc w:val="both"/>
        <w:rPr>
          <w:sz w:val="21"/>
          <w:szCs w:val="21"/>
        </w:rPr>
      </w:pPr>
      <w:r w:rsidRPr="001A09E4">
        <w:rPr>
          <w:sz w:val="21"/>
          <w:szCs w:val="21"/>
        </w:rPr>
        <w:t>6.2. Подрядчик обязуется по первому требованию Заказчика, в максимально короткие сроки, но не позднее 1 (одного) дня с момента предъявления требования, если иной срок устранения недостатков не согласован сторонами, устранять выявленные недостатки, если выполнены Работы ненадлежащего качества и/или в процессе выполнения Работ допущены отступления от условий Договора, ухудшающие качество Работ.</w:t>
      </w:r>
    </w:p>
    <w:p w:rsidR="00B821B9" w:rsidRPr="001A09E4" w:rsidRDefault="00B821B9">
      <w:pPr>
        <w:widowControl w:val="0"/>
        <w:shd w:val="clear" w:color="auto" w:fill="FFFFFF"/>
        <w:tabs>
          <w:tab w:val="left" w:pos="851"/>
          <w:tab w:val="left" w:pos="993"/>
          <w:tab w:val="left" w:pos="1134"/>
        </w:tabs>
        <w:jc w:val="both"/>
        <w:rPr>
          <w:sz w:val="21"/>
          <w:szCs w:val="21"/>
        </w:rPr>
      </w:pPr>
    </w:p>
    <w:p w:rsidR="00B821B9" w:rsidRPr="001A09E4" w:rsidRDefault="00C63275">
      <w:pPr>
        <w:widowControl w:val="0"/>
        <w:shd w:val="clear" w:color="auto" w:fill="FFFFFF"/>
        <w:jc w:val="center"/>
        <w:rPr>
          <w:b/>
          <w:bCs/>
          <w:caps/>
          <w:sz w:val="21"/>
          <w:szCs w:val="21"/>
        </w:rPr>
      </w:pPr>
      <w:r w:rsidRPr="001A09E4">
        <w:rPr>
          <w:b/>
          <w:bCs/>
          <w:caps/>
          <w:sz w:val="21"/>
          <w:szCs w:val="21"/>
        </w:rPr>
        <w:t>7. Соблюдение требований к заключению договора.</w:t>
      </w:r>
    </w:p>
    <w:p w:rsidR="00B821B9" w:rsidRPr="001A09E4" w:rsidRDefault="00C63275">
      <w:pPr>
        <w:widowControl w:val="0"/>
        <w:shd w:val="clear" w:color="auto" w:fill="FFFFFF"/>
        <w:jc w:val="center"/>
        <w:rPr>
          <w:b/>
          <w:bCs/>
          <w:caps/>
          <w:sz w:val="21"/>
          <w:szCs w:val="21"/>
        </w:rPr>
      </w:pPr>
      <w:r w:rsidRPr="001A09E4">
        <w:rPr>
          <w:b/>
          <w:bCs/>
          <w:caps/>
          <w:sz w:val="21"/>
          <w:szCs w:val="21"/>
        </w:rPr>
        <w:t>КОНФИДЕНЦИАЛЬНОСТЬ</w:t>
      </w:r>
    </w:p>
    <w:p w:rsidR="00B821B9" w:rsidRPr="001A09E4" w:rsidRDefault="00C63275">
      <w:pPr>
        <w:widowControl w:val="0"/>
        <w:tabs>
          <w:tab w:val="num" w:pos="1383"/>
        </w:tabs>
        <w:ind w:firstLine="709"/>
        <w:jc w:val="both"/>
        <w:rPr>
          <w:spacing w:val="1"/>
          <w:sz w:val="21"/>
          <w:szCs w:val="21"/>
        </w:rPr>
      </w:pPr>
      <w:r w:rsidRPr="001A09E4">
        <w:rPr>
          <w:spacing w:val="1"/>
          <w:sz w:val="21"/>
          <w:szCs w:val="21"/>
        </w:rPr>
        <w:t>7.1. Подрядчик заверяет и гарантирует Заказчику следующее:</w:t>
      </w:r>
    </w:p>
    <w:p w:rsidR="00B821B9" w:rsidRPr="001A09E4" w:rsidRDefault="00C63275">
      <w:pPr>
        <w:widowControl w:val="0"/>
        <w:shd w:val="clear" w:color="auto" w:fill="FFFFFF"/>
        <w:tabs>
          <w:tab w:val="left" w:pos="993"/>
          <w:tab w:val="left" w:pos="1092"/>
          <w:tab w:val="left" w:pos="1949"/>
        </w:tabs>
        <w:ind w:firstLine="709"/>
        <w:jc w:val="both"/>
        <w:rPr>
          <w:spacing w:val="1"/>
          <w:sz w:val="21"/>
          <w:szCs w:val="21"/>
        </w:rPr>
      </w:pPr>
      <w:r w:rsidRPr="001A09E4">
        <w:rPr>
          <w:spacing w:val="1"/>
          <w:sz w:val="21"/>
          <w:szCs w:val="21"/>
        </w:rPr>
        <w:t>- вправе совершить сделку на условиях Договора, осуществлять свои права и</w:t>
      </w:r>
      <w:r w:rsidRPr="001A09E4">
        <w:rPr>
          <w:spacing w:val="1"/>
          <w:sz w:val="21"/>
          <w:szCs w:val="21"/>
        </w:rPr>
        <w:br/>
        <w:t>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821B9" w:rsidRPr="001A09E4" w:rsidRDefault="00C63275">
      <w:pPr>
        <w:widowControl w:val="0"/>
        <w:shd w:val="clear" w:color="auto" w:fill="FFFFFF"/>
        <w:tabs>
          <w:tab w:val="left" w:pos="993"/>
          <w:tab w:val="left" w:pos="1092"/>
          <w:tab w:val="left" w:pos="1949"/>
        </w:tabs>
        <w:ind w:firstLine="709"/>
        <w:jc w:val="both"/>
        <w:rPr>
          <w:spacing w:val="1"/>
          <w:sz w:val="21"/>
          <w:szCs w:val="21"/>
        </w:rPr>
      </w:pPr>
      <w:r w:rsidRPr="001A09E4">
        <w:rPr>
          <w:spacing w:val="1"/>
          <w:sz w:val="21"/>
          <w:szCs w:val="21"/>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w:t>
      </w:r>
      <w:r w:rsidRPr="001A09E4">
        <w:rPr>
          <w:spacing w:val="4"/>
          <w:sz w:val="21"/>
          <w:szCs w:val="21"/>
        </w:rPr>
        <w:t xml:space="preserve"> органов управления </w:t>
      </w:r>
      <w:r w:rsidRPr="001A09E4">
        <w:rPr>
          <w:spacing w:val="1"/>
          <w:sz w:val="21"/>
          <w:szCs w:val="21"/>
        </w:rPr>
        <w:t xml:space="preserve">Подрядчика, и заключением Договора они не нарушают ни одно из положений уставных, </w:t>
      </w:r>
      <w:r w:rsidRPr="001A09E4">
        <w:rPr>
          <w:sz w:val="21"/>
          <w:szCs w:val="21"/>
        </w:rPr>
        <w:t>внутренних документов и решений органов управления;</w:t>
      </w:r>
    </w:p>
    <w:p w:rsidR="00B821B9" w:rsidRPr="001A09E4" w:rsidRDefault="00C63275">
      <w:pPr>
        <w:widowControl w:val="0"/>
        <w:tabs>
          <w:tab w:val="num" w:pos="1241"/>
        </w:tabs>
        <w:ind w:firstLine="709"/>
        <w:jc w:val="both"/>
        <w:rPr>
          <w:sz w:val="21"/>
          <w:szCs w:val="21"/>
        </w:rPr>
      </w:pPr>
      <w:r w:rsidRPr="001A09E4">
        <w:rPr>
          <w:spacing w:val="1"/>
          <w:sz w:val="21"/>
          <w:szCs w:val="21"/>
        </w:rPr>
        <w:t>- если в период действия Договора в полномочиях органов/представителей Подрядчика</w:t>
      </w:r>
      <w:r w:rsidRPr="001A09E4">
        <w:rPr>
          <w:spacing w:val="3"/>
          <w:sz w:val="21"/>
          <w:szCs w:val="21"/>
        </w:rPr>
        <w:t xml:space="preserve"> произойдут какие-либо изменения либо произойдет изменение органов/представителей </w:t>
      </w:r>
      <w:r w:rsidRPr="001A09E4">
        <w:rPr>
          <w:spacing w:val="1"/>
          <w:sz w:val="21"/>
          <w:szCs w:val="21"/>
        </w:rPr>
        <w:t xml:space="preserve">Подрядчика, Подрядчик обязуется предоставить Заказчику соответствующие документальные </w:t>
      </w:r>
      <w:r w:rsidRPr="001A09E4">
        <w:rPr>
          <w:spacing w:val="-1"/>
          <w:sz w:val="21"/>
          <w:szCs w:val="21"/>
        </w:rPr>
        <w:t>подтверждения. Е</w:t>
      </w:r>
      <w:r w:rsidRPr="001A09E4">
        <w:rPr>
          <w:spacing w:val="6"/>
          <w:sz w:val="21"/>
          <w:szCs w:val="21"/>
        </w:rPr>
        <w:t xml:space="preserve">сли в связи с вышеуказанными </w:t>
      </w:r>
      <w:r w:rsidRPr="001A09E4">
        <w:rPr>
          <w:sz w:val="21"/>
          <w:szCs w:val="21"/>
        </w:rPr>
        <w:t xml:space="preserve">изменениями потребуется разрешение и/или одобрение органов управления </w:t>
      </w:r>
      <w:r w:rsidRPr="001A09E4">
        <w:rPr>
          <w:spacing w:val="1"/>
          <w:sz w:val="21"/>
          <w:szCs w:val="21"/>
        </w:rPr>
        <w:t>Подрядчика</w:t>
      </w:r>
      <w:r w:rsidRPr="001A09E4">
        <w:rPr>
          <w:sz w:val="21"/>
          <w:szCs w:val="21"/>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A09E4">
        <w:rPr>
          <w:spacing w:val="1"/>
          <w:sz w:val="21"/>
          <w:szCs w:val="21"/>
        </w:rPr>
        <w:t>Подрядчик</w:t>
      </w:r>
      <w:r w:rsidRPr="001A09E4">
        <w:rPr>
          <w:sz w:val="21"/>
          <w:szCs w:val="21"/>
        </w:rPr>
        <w:t>.</w:t>
      </w:r>
    </w:p>
    <w:p w:rsidR="00B821B9" w:rsidRPr="001A09E4" w:rsidRDefault="00C63275">
      <w:pPr>
        <w:widowControl w:val="0"/>
        <w:tabs>
          <w:tab w:val="num" w:pos="1241"/>
        </w:tabs>
        <w:ind w:firstLine="709"/>
        <w:jc w:val="both"/>
        <w:rPr>
          <w:sz w:val="21"/>
          <w:szCs w:val="21"/>
        </w:rPr>
      </w:pPr>
      <w:r w:rsidRPr="001A09E4">
        <w:rPr>
          <w:sz w:val="21"/>
          <w:szCs w:val="21"/>
        </w:rPr>
        <w:t>Указанные заверения являются существенными для Заказчика.</w:t>
      </w:r>
    </w:p>
    <w:p w:rsidR="00B821B9" w:rsidRPr="001A09E4" w:rsidRDefault="00C63275">
      <w:pPr>
        <w:widowControl w:val="0"/>
        <w:tabs>
          <w:tab w:val="num" w:pos="1383"/>
        </w:tabs>
        <w:ind w:firstLine="709"/>
        <w:jc w:val="both"/>
        <w:rPr>
          <w:spacing w:val="1"/>
          <w:sz w:val="21"/>
          <w:szCs w:val="21"/>
        </w:rPr>
      </w:pPr>
      <w:r w:rsidRPr="001A09E4">
        <w:rPr>
          <w:spacing w:val="1"/>
          <w:sz w:val="21"/>
          <w:szCs w:val="21"/>
        </w:rPr>
        <w:t>7.2. Подрядчик также заверяет и гарантирует Заказчику следующее:</w:t>
      </w:r>
    </w:p>
    <w:p w:rsidR="00B821B9" w:rsidRPr="001A09E4" w:rsidRDefault="00C63275">
      <w:pPr>
        <w:widowControl w:val="0"/>
        <w:ind w:firstLine="709"/>
        <w:jc w:val="both"/>
        <w:rPr>
          <w:sz w:val="21"/>
          <w:szCs w:val="21"/>
        </w:rPr>
      </w:pPr>
      <w:r w:rsidRPr="001A09E4">
        <w:rPr>
          <w:sz w:val="21"/>
          <w:szCs w:val="21"/>
        </w:rPr>
        <w:t>-  зарегистрирован в ЕГРЮЛ/ЕГРИП надлежащим образом;</w:t>
      </w:r>
    </w:p>
    <w:p w:rsidR="00B821B9" w:rsidRPr="001A09E4" w:rsidRDefault="00C63275">
      <w:pPr>
        <w:widowControl w:val="0"/>
        <w:ind w:firstLine="709"/>
        <w:jc w:val="both"/>
        <w:rPr>
          <w:sz w:val="21"/>
          <w:szCs w:val="21"/>
        </w:rPr>
      </w:pPr>
      <w:r w:rsidRPr="001A09E4">
        <w:rPr>
          <w:sz w:val="22"/>
          <w:szCs w:val="22"/>
        </w:rPr>
        <w:t>- </w:t>
      </w:r>
      <w:r w:rsidRPr="001A09E4">
        <w:rPr>
          <w:sz w:val="21"/>
          <w:szCs w:val="21"/>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B821B9" w:rsidRPr="001A09E4" w:rsidRDefault="00C63275">
      <w:pPr>
        <w:widowControl w:val="0"/>
        <w:ind w:firstLine="709"/>
        <w:jc w:val="both"/>
        <w:rPr>
          <w:sz w:val="21"/>
          <w:szCs w:val="21"/>
        </w:rPr>
      </w:pPr>
      <w:r w:rsidRPr="001A09E4">
        <w:rPr>
          <w:sz w:val="21"/>
          <w:szCs w:val="21"/>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821B9" w:rsidRPr="001A09E4" w:rsidRDefault="00C63275">
      <w:pPr>
        <w:widowControl w:val="0"/>
        <w:ind w:firstLine="709"/>
        <w:jc w:val="both"/>
        <w:rPr>
          <w:sz w:val="21"/>
          <w:szCs w:val="21"/>
        </w:rPr>
      </w:pPr>
      <w:r w:rsidRPr="001A09E4">
        <w:rPr>
          <w:sz w:val="21"/>
          <w:szCs w:val="21"/>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B821B9" w:rsidRPr="001A09E4" w:rsidRDefault="00C63275">
      <w:pPr>
        <w:widowControl w:val="0"/>
        <w:ind w:firstLine="709"/>
        <w:jc w:val="both"/>
        <w:rPr>
          <w:sz w:val="21"/>
          <w:szCs w:val="21"/>
        </w:rPr>
      </w:pPr>
      <w:r w:rsidRPr="001A09E4">
        <w:rPr>
          <w:sz w:val="21"/>
          <w:szCs w:val="21"/>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821B9" w:rsidRPr="001A09E4" w:rsidRDefault="00C63275">
      <w:pPr>
        <w:widowControl w:val="0"/>
        <w:tabs>
          <w:tab w:val="left" w:pos="426"/>
        </w:tabs>
        <w:ind w:firstLine="709"/>
        <w:jc w:val="both"/>
        <w:rPr>
          <w:sz w:val="21"/>
          <w:szCs w:val="21"/>
        </w:rPr>
      </w:pPr>
      <w:r w:rsidRPr="001A09E4">
        <w:rPr>
          <w:sz w:val="21"/>
          <w:szCs w:val="21"/>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821B9" w:rsidRPr="001A09E4" w:rsidRDefault="00C63275">
      <w:pPr>
        <w:widowControl w:val="0"/>
        <w:ind w:firstLine="709"/>
        <w:jc w:val="both"/>
        <w:rPr>
          <w:sz w:val="21"/>
          <w:szCs w:val="21"/>
        </w:rPr>
      </w:pPr>
      <w:r w:rsidRPr="001A09E4">
        <w:rPr>
          <w:sz w:val="21"/>
          <w:szCs w:val="21"/>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821B9" w:rsidRPr="001A09E4" w:rsidRDefault="00C63275">
      <w:pPr>
        <w:widowControl w:val="0"/>
        <w:ind w:firstLine="709"/>
        <w:jc w:val="both"/>
        <w:rPr>
          <w:sz w:val="21"/>
          <w:szCs w:val="21"/>
        </w:rPr>
      </w:pPr>
      <w:r w:rsidRPr="001A09E4">
        <w:rPr>
          <w:sz w:val="21"/>
          <w:szCs w:val="21"/>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B821B9" w:rsidRPr="001A09E4" w:rsidRDefault="00C63275">
      <w:pPr>
        <w:widowControl w:val="0"/>
        <w:ind w:firstLine="709"/>
        <w:jc w:val="both"/>
        <w:rPr>
          <w:sz w:val="21"/>
          <w:szCs w:val="21"/>
        </w:rPr>
      </w:pPr>
      <w:r w:rsidRPr="001A09E4">
        <w:rPr>
          <w:sz w:val="21"/>
          <w:szCs w:val="21"/>
        </w:rPr>
        <w:t>-  своевременно и в полном объеме уплачивает налоги, сборы и страховые взносы;</w:t>
      </w:r>
    </w:p>
    <w:p w:rsidR="00B821B9" w:rsidRPr="001A09E4" w:rsidRDefault="00C63275">
      <w:pPr>
        <w:widowControl w:val="0"/>
        <w:ind w:firstLine="709"/>
        <w:jc w:val="both"/>
        <w:rPr>
          <w:i/>
          <w:sz w:val="21"/>
          <w:szCs w:val="21"/>
        </w:rPr>
      </w:pPr>
      <w:r w:rsidRPr="001A09E4">
        <w:rPr>
          <w:sz w:val="21"/>
          <w:szCs w:val="21"/>
        </w:rPr>
        <w:t>-  отражает в налоговой отчетности по НДС все суммы НДС, предъявленные Заказчику;</w:t>
      </w:r>
    </w:p>
    <w:p w:rsidR="00B821B9" w:rsidRPr="001A09E4" w:rsidRDefault="00C63275">
      <w:pPr>
        <w:widowControl w:val="0"/>
        <w:ind w:firstLine="709"/>
        <w:jc w:val="both"/>
        <w:rPr>
          <w:i/>
          <w:sz w:val="21"/>
          <w:szCs w:val="21"/>
        </w:rPr>
      </w:pPr>
      <w:r w:rsidRPr="001A09E4">
        <w:rPr>
          <w:sz w:val="21"/>
          <w:szCs w:val="21"/>
        </w:rPr>
        <w:t>-  лица, подписывающие от его имени первичные документы и счета-фактуры, имеют на это все необходимые полномочия и доверенности.</w:t>
      </w:r>
    </w:p>
    <w:p w:rsidR="00B821B9" w:rsidRPr="001A09E4" w:rsidRDefault="00C63275">
      <w:pPr>
        <w:widowControl w:val="0"/>
        <w:ind w:firstLine="709"/>
        <w:jc w:val="both"/>
        <w:rPr>
          <w:i/>
          <w:sz w:val="21"/>
          <w:szCs w:val="21"/>
        </w:rPr>
      </w:pPr>
      <w:r w:rsidRPr="001A09E4">
        <w:rPr>
          <w:sz w:val="21"/>
          <w:szCs w:val="21"/>
        </w:rPr>
        <w:t>Указанные заверения являются существенными для Заказчика.</w:t>
      </w:r>
    </w:p>
    <w:p w:rsidR="00B821B9" w:rsidRPr="001A09E4" w:rsidRDefault="00C63275">
      <w:pPr>
        <w:widowControl w:val="0"/>
        <w:tabs>
          <w:tab w:val="num" w:pos="1383"/>
        </w:tabs>
        <w:ind w:firstLine="709"/>
        <w:jc w:val="both"/>
        <w:rPr>
          <w:spacing w:val="-4"/>
          <w:sz w:val="21"/>
          <w:szCs w:val="21"/>
        </w:rPr>
      </w:pPr>
      <w:r w:rsidRPr="001A09E4">
        <w:rPr>
          <w:spacing w:val="-4"/>
          <w:sz w:val="21"/>
          <w:szCs w:val="21"/>
        </w:rPr>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B821B9" w:rsidRPr="001A09E4" w:rsidRDefault="00B821B9">
      <w:pPr>
        <w:widowControl w:val="0"/>
        <w:tabs>
          <w:tab w:val="num" w:pos="1383"/>
        </w:tabs>
        <w:ind w:firstLine="709"/>
        <w:jc w:val="both"/>
        <w:rPr>
          <w:sz w:val="21"/>
          <w:szCs w:val="21"/>
        </w:rPr>
      </w:pPr>
    </w:p>
    <w:p w:rsidR="00B821B9" w:rsidRPr="001A09E4" w:rsidRDefault="00C63275">
      <w:pPr>
        <w:tabs>
          <w:tab w:val="left" w:pos="0"/>
          <w:tab w:val="left" w:pos="540"/>
        </w:tabs>
        <w:rPr>
          <w:b/>
          <w:bCs/>
          <w:sz w:val="21"/>
          <w:szCs w:val="21"/>
          <w:lang w:eastAsia="en-US"/>
        </w:rPr>
      </w:pPr>
      <w:r w:rsidRPr="001A09E4">
        <w:rPr>
          <w:b/>
          <w:bCs/>
          <w:sz w:val="21"/>
          <w:szCs w:val="21"/>
          <w:lang w:eastAsia="en-US"/>
        </w:rPr>
        <w:t xml:space="preserve">                                                                  8. АНТИКОРРУПЦИОННАЯ ОГОВОРКА</w:t>
      </w:r>
    </w:p>
    <w:p w:rsidR="00B821B9" w:rsidRPr="001A09E4" w:rsidRDefault="00B821B9">
      <w:pPr>
        <w:tabs>
          <w:tab w:val="left" w:pos="0"/>
          <w:tab w:val="left" w:pos="540"/>
        </w:tabs>
        <w:rPr>
          <w:b/>
          <w:bCs/>
          <w:sz w:val="21"/>
          <w:szCs w:val="21"/>
          <w:lang w:eastAsia="en-US"/>
        </w:rPr>
      </w:pPr>
    </w:p>
    <w:p w:rsidR="00B821B9" w:rsidRPr="001A09E4" w:rsidRDefault="00C63275" w:rsidP="00C575FE">
      <w:pPr>
        <w:tabs>
          <w:tab w:val="left" w:pos="0"/>
          <w:tab w:val="left" w:pos="540"/>
          <w:tab w:val="left" w:pos="709"/>
        </w:tabs>
        <w:jc w:val="both"/>
        <w:rPr>
          <w:sz w:val="21"/>
          <w:szCs w:val="21"/>
        </w:rPr>
      </w:pPr>
      <w:r w:rsidRPr="001A09E4">
        <w:rPr>
          <w:b/>
          <w:bCs/>
          <w:sz w:val="21"/>
          <w:szCs w:val="21"/>
          <w:lang w:eastAsia="en-US"/>
        </w:rPr>
        <w:tab/>
        <w:t xml:space="preserve"> </w:t>
      </w:r>
      <w:r w:rsidR="00C575FE" w:rsidRPr="001A09E4">
        <w:rPr>
          <w:b/>
          <w:bCs/>
          <w:sz w:val="21"/>
          <w:szCs w:val="21"/>
          <w:lang w:eastAsia="en-US"/>
        </w:rPr>
        <w:t xml:space="preserve">  </w:t>
      </w:r>
      <w:r w:rsidRPr="001A09E4">
        <w:rPr>
          <w:color w:val="000000"/>
          <w:sz w:val="21"/>
          <w:szCs w:val="21"/>
        </w:rPr>
        <w:t xml:space="preserve">8.1. </w:t>
      </w:r>
      <w:r w:rsidRPr="001A09E4">
        <w:rPr>
          <w:sz w:val="21"/>
          <w:szCs w:val="21"/>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свидетельство от </w:t>
      </w:r>
      <w:r w:rsidRPr="001A09E4">
        <w:rPr>
          <w:sz w:val="21"/>
          <w:szCs w:val="21"/>
        </w:rPr>
        <w:lastRenderedPageBreak/>
        <w:t>25.05.2015 № 2050;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821B9" w:rsidRPr="001A09E4" w:rsidRDefault="00C63275">
      <w:pPr>
        <w:tabs>
          <w:tab w:val="left" w:pos="1080"/>
        </w:tabs>
        <w:ind w:firstLine="709"/>
        <w:jc w:val="both"/>
        <w:rPr>
          <w:sz w:val="21"/>
          <w:szCs w:val="21"/>
        </w:rPr>
      </w:pPr>
      <w:r w:rsidRPr="001A09E4">
        <w:rPr>
          <w:sz w:val="21"/>
          <w:szCs w:val="21"/>
        </w:rPr>
        <w:t>8.2.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в разделе «Антикоррупционная политика» на официальном сайте Заказчика), полностью принимает положения Антикоррупционной политики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821B9" w:rsidRPr="001A09E4" w:rsidRDefault="00C63275">
      <w:pPr>
        <w:pStyle w:val="af0"/>
        <w:tabs>
          <w:tab w:val="left" w:pos="426"/>
        </w:tabs>
        <w:ind w:left="0" w:firstLine="709"/>
        <w:rPr>
          <w:sz w:val="21"/>
          <w:szCs w:val="21"/>
        </w:rPr>
      </w:pPr>
      <w:r w:rsidRPr="001A09E4">
        <w:rPr>
          <w:sz w:val="21"/>
          <w:szCs w:val="21"/>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B821B9" w:rsidRPr="001A09E4" w:rsidRDefault="00C63275">
      <w:pPr>
        <w:pStyle w:val="af0"/>
        <w:ind w:left="0" w:firstLine="709"/>
        <w:rPr>
          <w:sz w:val="21"/>
          <w:szCs w:val="21"/>
        </w:rPr>
      </w:pPr>
      <w:r w:rsidRPr="001A09E4">
        <w:rPr>
          <w:sz w:val="21"/>
          <w:szCs w:val="21"/>
        </w:rPr>
        <w:t>8.4. 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A09E4">
        <w:rPr>
          <w:b/>
          <w:bCs/>
          <w:sz w:val="21"/>
          <w:szCs w:val="21"/>
        </w:rPr>
        <w:t xml:space="preserve"> </w:t>
      </w:r>
      <w:r w:rsidRPr="001A09E4">
        <w:rPr>
          <w:bCs/>
          <w:sz w:val="21"/>
          <w:szCs w:val="21"/>
        </w:rPr>
        <w:t xml:space="preserve">Это подтверждение должно быть направлено в течение 10 (десяти) рабочих дней с даты направления письменного уведомления. </w:t>
      </w:r>
      <w:r w:rsidRPr="001A09E4">
        <w:rPr>
          <w:sz w:val="21"/>
          <w:szCs w:val="21"/>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B821B9" w:rsidRPr="001A09E4" w:rsidRDefault="00C63275">
      <w:pPr>
        <w:pStyle w:val="af0"/>
        <w:ind w:left="0" w:firstLine="709"/>
        <w:rPr>
          <w:sz w:val="21"/>
          <w:szCs w:val="21"/>
        </w:rPr>
      </w:pPr>
      <w:r w:rsidRPr="001A09E4">
        <w:rPr>
          <w:sz w:val="21"/>
          <w:szCs w:val="21"/>
        </w:rPr>
        <w:t>8.5. 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821B9" w:rsidRPr="001A09E4" w:rsidRDefault="00B821B9">
      <w:pPr>
        <w:pStyle w:val="af0"/>
        <w:ind w:left="0" w:firstLine="709"/>
        <w:rPr>
          <w:sz w:val="21"/>
          <w:szCs w:val="21"/>
        </w:rPr>
      </w:pPr>
    </w:p>
    <w:p w:rsidR="00B821B9" w:rsidRPr="001A09E4" w:rsidRDefault="00C63275">
      <w:pPr>
        <w:tabs>
          <w:tab w:val="left" w:pos="0"/>
          <w:tab w:val="left" w:pos="540"/>
        </w:tabs>
        <w:rPr>
          <w:b/>
          <w:bCs/>
          <w:sz w:val="21"/>
          <w:szCs w:val="21"/>
        </w:rPr>
      </w:pPr>
      <w:r w:rsidRPr="001A09E4">
        <w:rPr>
          <w:b/>
          <w:bCs/>
          <w:sz w:val="21"/>
          <w:szCs w:val="21"/>
        </w:rPr>
        <w:t xml:space="preserve">                                                             9. ОТВЕТСТВЕННОСТЬ СТОРОН</w:t>
      </w:r>
    </w:p>
    <w:p w:rsidR="00B821B9" w:rsidRPr="001A09E4" w:rsidRDefault="00C63275">
      <w:pPr>
        <w:widowControl w:val="0"/>
        <w:tabs>
          <w:tab w:val="left" w:pos="284"/>
          <w:tab w:val="left" w:pos="426"/>
          <w:tab w:val="num" w:pos="1383"/>
        </w:tabs>
        <w:ind w:firstLine="709"/>
        <w:jc w:val="both"/>
        <w:rPr>
          <w:sz w:val="21"/>
          <w:szCs w:val="21"/>
        </w:rPr>
      </w:pPr>
      <w:r w:rsidRPr="001A09E4">
        <w:rPr>
          <w:sz w:val="21"/>
          <w:szCs w:val="21"/>
        </w:rPr>
        <w:t xml:space="preserve">9.1. За неисполнение и/или ненадлежащее исполнение Сторонами своих обязательств по Договору </w:t>
      </w:r>
      <w:r w:rsidRPr="001A09E4">
        <w:rPr>
          <w:bCs/>
          <w:spacing w:val="5"/>
          <w:sz w:val="21"/>
          <w:szCs w:val="21"/>
        </w:rPr>
        <w:t>Стороны</w:t>
      </w:r>
      <w:r w:rsidRPr="001A09E4">
        <w:rPr>
          <w:sz w:val="21"/>
          <w:szCs w:val="21"/>
        </w:rPr>
        <w:t xml:space="preserve"> несут ответственность в соответствии с действующим законодательством. </w:t>
      </w:r>
    </w:p>
    <w:p w:rsidR="00B821B9" w:rsidRPr="001A09E4" w:rsidRDefault="00C63275" w:rsidP="00C575FE">
      <w:pPr>
        <w:widowControl w:val="0"/>
        <w:tabs>
          <w:tab w:val="left" w:pos="709"/>
          <w:tab w:val="num" w:pos="1383"/>
        </w:tabs>
        <w:ind w:right="140"/>
        <w:jc w:val="both"/>
        <w:rPr>
          <w:sz w:val="21"/>
          <w:szCs w:val="21"/>
        </w:rPr>
      </w:pPr>
      <w:r w:rsidRPr="001A09E4">
        <w:rPr>
          <w:sz w:val="21"/>
          <w:szCs w:val="21"/>
        </w:rPr>
        <w:t xml:space="preserve">             9.2. В случае несоблюдения обязательств по Договору Подрядчик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B821B9" w:rsidRPr="001A09E4" w:rsidRDefault="00C63275">
      <w:pPr>
        <w:widowControl w:val="0"/>
        <w:tabs>
          <w:tab w:val="left" w:pos="567"/>
          <w:tab w:val="left" w:pos="709"/>
          <w:tab w:val="num" w:pos="1383"/>
        </w:tabs>
        <w:ind w:right="140"/>
        <w:jc w:val="both"/>
        <w:rPr>
          <w:sz w:val="21"/>
          <w:szCs w:val="21"/>
        </w:rPr>
      </w:pPr>
      <w:r w:rsidRPr="001A09E4">
        <w:rPr>
          <w:i/>
          <w:sz w:val="21"/>
          <w:szCs w:val="21"/>
        </w:rPr>
        <w:t xml:space="preserve">            </w:t>
      </w:r>
      <w:r w:rsidRPr="001A09E4">
        <w:rPr>
          <w:sz w:val="21"/>
          <w:szCs w:val="21"/>
        </w:rPr>
        <w:t>9.3. В случае переуступки Подрядчиком права требования по Договору с нарушением условий, указанных в п. 5.2.3 Договора, Заказчик вправе начислить и взыскать с Подрядчика штраф за каждое нарушение в размере 1% от Цены Договора.</w:t>
      </w:r>
    </w:p>
    <w:p w:rsidR="00B821B9" w:rsidRPr="001A09E4" w:rsidRDefault="00C63275">
      <w:pPr>
        <w:widowControl w:val="0"/>
        <w:tabs>
          <w:tab w:val="num" w:pos="1383"/>
        </w:tabs>
        <w:ind w:right="140"/>
        <w:jc w:val="both"/>
        <w:rPr>
          <w:sz w:val="21"/>
          <w:szCs w:val="21"/>
        </w:rPr>
      </w:pPr>
      <w:r w:rsidRPr="001A09E4">
        <w:rPr>
          <w:sz w:val="21"/>
          <w:szCs w:val="21"/>
        </w:rPr>
        <w:t xml:space="preserve">             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rsidR="00B821B9" w:rsidRPr="001A09E4" w:rsidRDefault="00C63275">
      <w:pPr>
        <w:widowControl w:val="0"/>
        <w:tabs>
          <w:tab w:val="num" w:pos="1241"/>
          <w:tab w:val="num" w:pos="1383"/>
        </w:tabs>
        <w:ind w:right="140"/>
        <w:jc w:val="both"/>
        <w:rPr>
          <w:sz w:val="21"/>
          <w:szCs w:val="21"/>
        </w:rPr>
      </w:pPr>
      <w:r w:rsidRPr="001A09E4">
        <w:rPr>
          <w:sz w:val="21"/>
          <w:szCs w:val="21"/>
        </w:rPr>
        <w:t xml:space="preserve">             9.5. Если иное не установлено иными положениями Договора, при нарушении Подрядчиком договорных обязательств Заказчик вправе требовать от Подрядчика оплаты:</w:t>
      </w:r>
    </w:p>
    <w:p w:rsidR="00B821B9" w:rsidRPr="001A09E4" w:rsidRDefault="00C63275">
      <w:pPr>
        <w:widowControl w:val="0"/>
        <w:tabs>
          <w:tab w:val="left" w:pos="709"/>
          <w:tab w:val="num" w:pos="1383"/>
        </w:tabs>
        <w:ind w:right="140"/>
        <w:jc w:val="both"/>
        <w:rPr>
          <w:sz w:val="21"/>
          <w:szCs w:val="21"/>
        </w:rPr>
      </w:pPr>
      <w:r w:rsidRPr="001A09E4">
        <w:rPr>
          <w:sz w:val="21"/>
          <w:szCs w:val="21"/>
        </w:rPr>
        <w:t xml:space="preserve">              - в случае непредставления или неполного предоставления Подрядчиком информации об отнесении привлекаемых субисполнителей к субъектам малого и среднего предпринимательства в соответствии с п.3.16 Договора, Подрядчик уплачивает Заказчику штраф в размере 0,1% от цены Договора за каждое нарушение;</w:t>
      </w:r>
    </w:p>
    <w:p w:rsidR="00B821B9" w:rsidRPr="001A09E4" w:rsidRDefault="00C63275">
      <w:pPr>
        <w:widowControl w:val="0"/>
        <w:tabs>
          <w:tab w:val="left" w:pos="993"/>
        </w:tabs>
        <w:ind w:right="140"/>
        <w:jc w:val="both"/>
        <w:rPr>
          <w:sz w:val="21"/>
          <w:szCs w:val="21"/>
        </w:rPr>
      </w:pPr>
      <w:r w:rsidRPr="001A09E4">
        <w:rPr>
          <w:rFonts w:eastAsia="Calibri"/>
          <w:sz w:val="21"/>
          <w:szCs w:val="21"/>
          <w:lang w:eastAsia="en-US"/>
        </w:rPr>
        <w:t xml:space="preserve">              - за несоблюдение </w:t>
      </w:r>
      <w:r w:rsidRPr="001A09E4">
        <w:rPr>
          <w:sz w:val="21"/>
          <w:szCs w:val="21"/>
        </w:rPr>
        <w:t>Подрядчиком</w:t>
      </w:r>
      <w:r w:rsidRPr="001A09E4">
        <w:rPr>
          <w:rFonts w:eastAsia="Calibri"/>
          <w:sz w:val="21"/>
          <w:szCs w:val="21"/>
          <w:lang w:eastAsia="en-US"/>
        </w:rPr>
        <w:t xml:space="preserve"> </w:t>
      </w:r>
      <w:r w:rsidRPr="001A09E4">
        <w:rPr>
          <w:sz w:val="21"/>
          <w:szCs w:val="21"/>
        </w:rPr>
        <w:t>по Договору сроков оказания услуг (в т. ч. этапов услуг) – неустойки в размере 0,1% от цены Договора</w:t>
      </w:r>
      <w:r w:rsidRPr="001A09E4">
        <w:rPr>
          <w:i/>
          <w:sz w:val="21"/>
          <w:szCs w:val="21"/>
        </w:rPr>
        <w:t xml:space="preserve"> </w:t>
      </w:r>
      <w:r w:rsidRPr="001A09E4">
        <w:rPr>
          <w:sz w:val="21"/>
          <w:szCs w:val="21"/>
        </w:rPr>
        <w:t>за каждый день просрочки до надлежащего исполнения обязательства;</w:t>
      </w:r>
    </w:p>
    <w:p w:rsidR="00B821B9" w:rsidRPr="001A09E4" w:rsidRDefault="00C63275">
      <w:pPr>
        <w:widowControl w:val="0"/>
        <w:tabs>
          <w:tab w:val="left" w:pos="993"/>
        </w:tabs>
        <w:ind w:right="140"/>
        <w:jc w:val="both"/>
        <w:rPr>
          <w:sz w:val="21"/>
          <w:szCs w:val="21"/>
        </w:rPr>
      </w:pPr>
      <w:r w:rsidRPr="001A09E4">
        <w:rPr>
          <w:sz w:val="21"/>
          <w:szCs w:val="21"/>
        </w:rPr>
        <w:t xml:space="preserve">              - за несоблюдение Подрядчиком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B821B9" w:rsidRPr="001A09E4" w:rsidRDefault="00C63275" w:rsidP="00C575FE">
      <w:pPr>
        <w:widowControl w:val="0"/>
        <w:tabs>
          <w:tab w:val="left" w:pos="709"/>
          <w:tab w:val="left" w:pos="993"/>
        </w:tabs>
        <w:ind w:right="140"/>
        <w:jc w:val="both"/>
        <w:rPr>
          <w:sz w:val="21"/>
          <w:szCs w:val="21"/>
        </w:rPr>
      </w:pPr>
      <w:r w:rsidRPr="001A09E4">
        <w:rPr>
          <w:sz w:val="21"/>
          <w:szCs w:val="21"/>
        </w:rPr>
        <w:t xml:space="preserve">             - за каждое нарушение иных условий Договора – штраф в размере 1% от цены Договора.</w:t>
      </w:r>
    </w:p>
    <w:p w:rsidR="00B821B9" w:rsidRPr="001A09E4" w:rsidRDefault="00C63275" w:rsidP="00C575FE">
      <w:pPr>
        <w:pStyle w:val="afff5"/>
        <w:tabs>
          <w:tab w:val="left" w:pos="567"/>
          <w:tab w:val="left" w:pos="709"/>
        </w:tabs>
        <w:spacing w:line="240" w:lineRule="auto"/>
        <w:ind w:left="0" w:firstLine="0"/>
        <w:rPr>
          <w:rFonts w:eastAsia="Calibri"/>
          <w:sz w:val="21"/>
          <w:szCs w:val="21"/>
          <w:lang w:eastAsia="en-US"/>
        </w:rPr>
      </w:pPr>
      <w:r w:rsidRPr="001A09E4">
        <w:rPr>
          <w:rFonts w:eastAsia="Calibri"/>
          <w:sz w:val="21"/>
          <w:szCs w:val="21"/>
          <w:lang w:eastAsia="en-US"/>
        </w:rPr>
        <w:lastRenderedPageBreak/>
        <w:t xml:space="preserve">          </w:t>
      </w:r>
      <w:r w:rsidR="00C575FE" w:rsidRPr="001A09E4">
        <w:rPr>
          <w:rFonts w:eastAsia="Calibri"/>
          <w:sz w:val="21"/>
          <w:szCs w:val="21"/>
          <w:lang w:eastAsia="en-US"/>
        </w:rPr>
        <w:t xml:space="preserve"> </w:t>
      </w:r>
      <w:r w:rsidRPr="001A09E4">
        <w:rPr>
          <w:rFonts w:eastAsia="Calibri"/>
          <w:sz w:val="21"/>
          <w:szCs w:val="21"/>
          <w:lang w:eastAsia="en-US"/>
        </w:rPr>
        <w:t xml:space="preserve">   9.6. </w:t>
      </w:r>
      <w:r w:rsidRPr="001A09E4">
        <w:rPr>
          <w:sz w:val="21"/>
          <w:szCs w:val="21"/>
        </w:rPr>
        <w:t>При нарушении Подрядчиком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Подрядчика выплаты штрафа в размере суммы соответствующего обеспечения по Договору, а также возмещения убытков сверх суммы штрафа.</w:t>
      </w:r>
    </w:p>
    <w:p w:rsidR="00B821B9" w:rsidRPr="001A09E4" w:rsidRDefault="00C63275">
      <w:pPr>
        <w:widowControl w:val="0"/>
        <w:tabs>
          <w:tab w:val="left" w:pos="567"/>
          <w:tab w:val="num" w:pos="1383"/>
        </w:tabs>
        <w:ind w:right="140"/>
        <w:jc w:val="both"/>
        <w:rPr>
          <w:sz w:val="21"/>
          <w:szCs w:val="21"/>
        </w:rPr>
      </w:pPr>
      <w:r w:rsidRPr="001A09E4">
        <w:rPr>
          <w:sz w:val="21"/>
          <w:szCs w:val="21"/>
        </w:rPr>
        <w:t xml:space="preserve">        </w:t>
      </w:r>
      <w:r w:rsidR="00C575FE" w:rsidRPr="001A09E4">
        <w:rPr>
          <w:sz w:val="21"/>
          <w:szCs w:val="21"/>
        </w:rPr>
        <w:t xml:space="preserve"> </w:t>
      </w:r>
      <w:r w:rsidRPr="001A09E4">
        <w:rPr>
          <w:sz w:val="21"/>
          <w:szCs w:val="21"/>
        </w:rPr>
        <w:t xml:space="preserve">     9.7. Уплата неустойки не освобождает ни одну из Сторон Договора от надлежащего исполнения условий его в полном объёме.</w:t>
      </w:r>
    </w:p>
    <w:p w:rsidR="00B821B9" w:rsidRPr="001A09E4" w:rsidRDefault="00C63275">
      <w:pPr>
        <w:widowControl w:val="0"/>
        <w:tabs>
          <w:tab w:val="num" w:pos="1383"/>
        </w:tabs>
        <w:ind w:firstLine="709"/>
        <w:jc w:val="both"/>
        <w:rPr>
          <w:sz w:val="21"/>
          <w:szCs w:val="21"/>
        </w:rPr>
      </w:pPr>
      <w:r w:rsidRPr="001A09E4">
        <w:rPr>
          <w:sz w:val="21"/>
          <w:szCs w:val="21"/>
        </w:rPr>
        <w:t xml:space="preserve">9.8. В случае неисполнения Подрядчиком обязанностей, установленных п. 5.1.4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w:t>
      </w:r>
      <w:r w:rsidRPr="001A09E4">
        <w:rPr>
          <w:rFonts w:eastAsia="Calibri"/>
          <w:sz w:val="21"/>
          <w:szCs w:val="21"/>
        </w:rPr>
        <w:t>Подрядчиком</w:t>
      </w:r>
      <w:r w:rsidRPr="001A09E4">
        <w:rPr>
          <w:sz w:val="21"/>
          <w:szCs w:val="21"/>
        </w:rPr>
        <w:t xml:space="preserve"> указанного письменного уведомления Заказчика.</w:t>
      </w:r>
    </w:p>
    <w:p w:rsidR="00B821B9" w:rsidRPr="001A09E4" w:rsidRDefault="00C63275">
      <w:pPr>
        <w:widowControl w:val="0"/>
        <w:tabs>
          <w:tab w:val="left" w:pos="1092"/>
          <w:tab w:val="num" w:pos="1241"/>
          <w:tab w:val="num" w:pos="1383"/>
        </w:tabs>
        <w:ind w:firstLine="709"/>
        <w:jc w:val="both"/>
        <w:rPr>
          <w:b/>
          <w:bCs/>
          <w:sz w:val="21"/>
          <w:szCs w:val="21"/>
        </w:rPr>
      </w:pPr>
      <w:r w:rsidRPr="001A09E4">
        <w:rPr>
          <w:bCs/>
          <w:sz w:val="21"/>
          <w:szCs w:val="21"/>
        </w:rPr>
        <w:t>9.9.</w:t>
      </w:r>
      <w:r w:rsidRPr="001A09E4">
        <w:rPr>
          <w:b/>
          <w:bCs/>
          <w:sz w:val="21"/>
          <w:szCs w:val="21"/>
        </w:rPr>
        <w:t xml:space="preserve"> </w:t>
      </w:r>
      <w:r w:rsidRPr="001A09E4">
        <w:rPr>
          <w:sz w:val="21"/>
          <w:szCs w:val="21"/>
        </w:rPr>
        <w:t xml:space="preserve">Если окажется, что какое-либо из заверений и гарантий, данных </w:t>
      </w:r>
      <w:r w:rsidRPr="001A09E4">
        <w:rPr>
          <w:rFonts w:eastAsia="Calibri"/>
          <w:sz w:val="21"/>
          <w:szCs w:val="21"/>
        </w:rPr>
        <w:t>Подрядчиком</w:t>
      </w:r>
      <w:r w:rsidRPr="001A09E4">
        <w:rPr>
          <w:sz w:val="21"/>
          <w:szCs w:val="21"/>
        </w:rPr>
        <w:t xml:space="preserve"> в Договоре, не соответствует действительности или Подрядчик не выполнит обязательств, взятых на себя в соответствии с п. 7.1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B821B9" w:rsidRPr="001A09E4" w:rsidRDefault="00C63275">
      <w:pPr>
        <w:widowControl w:val="0"/>
        <w:tabs>
          <w:tab w:val="left" w:pos="1092"/>
          <w:tab w:val="num" w:pos="1241"/>
          <w:tab w:val="num" w:pos="1383"/>
        </w:tabs>
        <w:ind w:firstLine="709"/>
        <w:jc w:val="both"/>
        <w:rPr>
          <w:sz w:val="21"/>
          <w:szCs w:val="21"/>
        </w:rPr>
      </w:pPr>
      <w:r w:rsidRPr="001A09E4">
        <w:rPr>
          <w:bCs/>
          <w:sz w:val="21"/>
          <w:szCs w:val="21"/>
        </w:rPr>
        <w:t xml:space="preserve">9.10. </w:t>
      </w:r>
      <w:r w:rsidRPr="001A09E4">
        <w:rPr>
          <w:sz w:val="21"/>
          <w:szCs w:val="21"/>
        </w:rPr>
        <w:t>Если Подрядчик нарушит гарантии (любую одну, несколько или все вместе), указанные в п. 7.2 настоящего Договора, и это повлечет:</w:t>
      </w:r>
    </w:p>
    <w:p w:rsidR="00B821B9" w:rsidRPr="001A09E4" w:rsidRDefault="00C63275">
      <w:pPr>
        <w:widowControl w:val="0"/>
        <w:tabs>
          <w:tab w:val="left" w:pos="1276"/>
          <w:tab w:val="left" w:pos="1418"/>
        </w:tabs>
        <w:ind w:firstLine="709"/>
        <w:jc w:val="both"/>
        <w:rPr>
          <w:sz w:val="21"/>
          <w:szCs w:val="21"/>
        </w:rPr>
      </w:pPr>
      <w:r w:rsidRPr="001A09E4">
        <w:rPr>
          <w:sz w:val="21"/>
          <w:szCs w:val="21"/>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B821B9" w:rsidRPr="001A09E4" w:rsidRDefault="00C63275">
      <w:pPr>
        <w:widowControl w:val="0"/>
        <w:ind w:firstLine="709"/>
        <w:jc w:val="both"/>
        <w:rPr>
          <w:sz w:val="21"/>
          <w:szCs w:val="21"/>
        </w:rPr>
      </w:pPr>
      <w:r w:rsidRPr="001A09E4">
        <w:rPr>
          <w:sz w:val="21"/>
          <w:szCs w:val="21"/>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указанные имущественные потери, который последний понес вследствие таких нарушений.</w:t>
      </w:r>
    </w:p>
    <w:p w:rsidR="00B821B9" w:rsidRPr="001A09E4" w:rsidRDefault="00C63275">
      <w:pPr>
        <w:widowControl w:val="0"/>
        <w:tabs>
          <w:tab w:val="num" w:pos="1383"/>
        </w:tabs>
        <w:ind w:firstLine="709"/>
        <w:jc w:val="both"/>
        <w:rPr>
          <w:sz w:val="21"/>
          <w:szCs w:val="21"/>
        </w:rPr>
      </w:pPr>
      <w:r w:rsidRPr="001A09E4">
        <w:rPr>
          <w:sz w:val="21"/>
          <w:szCs w:val="21"/>
        </w:rPr>
        <w:t>9.11. 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B821B9" w:rsidRPr="001A09E4" w:rsidRDefault="00C63275">
      <w:pPr>
        <w:widowControl w:val="0"/>
        <w:tabs>
          <w:tab w:val="left" w:pos="709"/>
          <w:tab w:val="left" w:pos="1092"/>
          <w:tab w:val="num" w:pos="1241"/>
          <w:tab w:val="num" w:pos="1383"/>
        </w:tabs>
        <w:ind w:right="140"/>
        <w:jc w:val="both"/>
        <w:rPr>
          <w:sz w:val="21"/>
          <w:szCs w:val="21"/>
        </w:rPr>
      </w:pPr>
      <w:r w:rsidRPr="001A09E4">
        <w:rPr>
          <w:sz w:val="21"/>
          <w:szCs w:val="21"/>
        </w:rPr>
        <w:t xml:space="preserve">          </w:t>
      </w:r>
      <w:r w:rsidR="00C575FE" w:rsidRPr="001A09E4">
        <w:rPr>
          <w:sz w:val="21"/>
          <w:szCs w:val="21"/>
        </w:rPr>
        <w:t xml:space="preserve"> </w:t>
      </w:r>
      <w:r w:rsidRPr="001A09E4">
        <w:rPr>
          <w:sz w:val="21"/>
          <w:szCs w:val="21"/>
        </w:rPr>
        <w:t xml:space="preserve">  9.12.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B821B9" w:rsidRPr="001A09E4" w:rsidRDefault="00C63275">
      <w:pPr>
        <w:widowControl w:val="0"/>
        <w:tabs>
          <w:tab w:val="left" w:pos="708"/>
          <w:tab w:val="left" w:pos="851"/>
        </w:tabs>
        <w:ind w:right="140"/>
        <w:jc w:val="both"/>
        <w:rPr>
          <w:sz w:val="21"/>
          <w:szCs w:val="21"/>
        </w:rPr>
      </w:pPr>
      <w:r w:rsidRPr="001A09E4">
        <w:rPr>
          <w:sz w:val="21"/>
          <w:szCs w:val="21"/>
        </w:rPr>
        <w:t xml:space="preserve">        </w:t>
      </w:r>
      <w:r w:rsidR="00C575FE" w:rsidRPr="001A09E4">
        <w:rPr>
          <w:sz w:val="21"/>
          <w:szCs w:val="21"/>
        </w:rPr>
        <w:t xml:space="preserve"> </w:t>
      </w:r>
      <w:r w:rsidRPr="001A09E4">
        <w:rPr>
          <w:sz w:val="21"/>
          <w:szCs w:val="21"/>
        </w:rPr>
        <w:t xml:space="preserve">    9.13. Подрядчик несет ответственность за несоблюдение обязательств, предусмотренных п. 5.1.9 Договора, Подрядчик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B821B9" w:rsidRPr="001A09E4" w:rsidRDefault="00C63275">
      <w:pPr>
        <w:widowControl w:val="0"/>
        <w:tabs>
          <w:tab w:val="left" w:pos="567"/>
          <w:tab w:val="left" w:pos="709"/>
          <w:tab w:val="num" w:pos="1383"/>
        </w:tabs>
        <w:ind w:right="140"/>
        <w:jc w:val="both"/>
        <w:rPr>
          <w:sz w:val="21"/>
          <w:szCs w:val="21"/>
        </w:rPr>
      </w:pPr>
      <w:r w:rsidRPr="001A09E4">
        <w:rPr>
          <w:sz w:val="21"/>
          <w:szCs w:val="21"/>
        </w:rPr>
        <w:t xml:space="preserve">            </w:t>
      </w:r>
      <w:r w:rsidR="00C575FE" w:rsidRPr="001A09E4">
        <w:rPr>
          <w:sz w:val="21"/>
          <w:szCs w:val="21"/>
        </w:rPr>
        <w:t xml:space="preserve"> </w:t>
      </w:r>
      <w:r w:rsidRPr="001A09E4">
        <w:rPr>
          <w:sz w:val="21"/>
          <w:szCs w:val="21"/>
        </w:rPr>
        <w:t xml:space="preserve"> 9.14. Стоимость подлежащих оплате Заказчиком оказанных Подрядчиком услуг по Договору может быть уменьшена Заказчиком на сумму начисленных в отношении Подрядчика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Подрядчику счет на оплату санкций, превышающих стоимость услуг по Договору.</w:t>
      </w:r>
    </w:p>
    <w:p w:rsidR="00B821B9" w:rsidRPr="001A09E4" w:rsidRDefault="00C63275">
      <w:pPr>
        <w:widowControl w:val="0"/>
        <w:tabs>
          <w:tab w:val="left" w:pos="567"/>
          <w:tab w:val="left" w:pos="709"/>
          <w:tab w:val="num" w:pos="1383"/>
        </w:tabs>
        <w:ind w:right="140"/>
        <w:jc w:val="both"/>
        <w:rPr>
          <w:sz w:val="21"/>
          <w:szCs w:val="21"/>
        </w:rPr>
      </w:pPr>
      <w:r w:rsidRPr="001A09E4">
        <w:rPr>
          <w:sz w:val="21"/>
          <w:szCs w:val="21"/>
        </w:rPr>
        <w:t xml:space="preserve">           </w:t>
      </w:r>
      <w:r w:rsidR="00C575FE" w:rsidRPr="001A09E4">
        <w:rPr>
          <w:sz w:val="21"/>
          <w:szCs w:val="21"/>
        </w:rPr>
        <w:t xml:space="preserve"> </w:t>
      </w:r>
      <w:r w:rsidRPr="001A09E4">
        <w:rPr>
          <w:sz w:val="21"/>
          <w:szCs w:val="21"/>
        </w:rPr>
        <w:t xml:space="preserve"> 9.15. 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w:t>
      </w:r>
    </w:p>
    <w:p w:rsidR="00B821B9" w:rsidRPr="001A09E4" w:rsidRDefault="00C63275">
      <w:pPr>
        <w:widowControl w:val="0"/>
        <w:tabs>
          <w:tab w:val="num" w:pos="1276"/>
        </w:tabs>
        <w:ind w:firstLine="709"/>
        <w:jc w:val="both"/>
        <w:rPr>
          <w:sz w:val="21"/>
          <w:szCs w:val="21"/>
        </w:rPr>
      </w:pPr>
      <w:r w:rsidRPr="001A09E4">
        <w:rPr>
          <w:sz w:val="21"/>
          <w:szCs w:val="21"/>
        </w:rPr>
        <w:t>9.16. Ответственность Сторон в иных случаях определяется в соответствии с законодательством Российской Федерации.</w:t>
      </w:r>
    </w:p>
    <w:p w:rsidR="00B821B9" w:rsidRPr="001A09E4" w:rsidRDefault="00C63275">
      <w:pPr>
        <w:widowControl w:val="0"/>
        <w:tabs>
          <w:tab w:val="num" w:pos="1276"/>
        </w:tabs>
        <w:ind w:firstLine="709"/>
        <w:jc w:val="both"/>
        <w:rPr>
          <w:sz w:val="21"/>
          <w:szCs w:val="21"/>
        </w:rPr>
      </w:pPr>
      <w:r w:rsidRPr="001A09E4">
        <w:rPr>
          <w:sz w:val="21"/>
          <w:szCs w:val="21"/>
        </w:rPr>
        <w:t>9.17. При нарушении Подрядчиком положений Договора о прослеживаемости товара (п.5.1.10, 5.1.11 Договора) Заказчик имеет право начислить и взыскать с Подрядчика штраф в размере 1 000 (одна тысяча) рублей за каждый выявленный факт нарушения.</w:t>
      </w:r>
    </w:p>
    <w:p w:rsidR="00C575FE" w:rsidRPr="001A09E4" w:rsidRDefault="00C575FE">
      <w:pPr>
        <w:widowControl w:val="0"/>
        <w:tabs>
          <w:tab w:val="num" w:pos="1276"/>
        </w:tabs>
        <w:ind w:firstLine="709"/>
        <w:jc w:val="both"/>
        <w:rPr>
          <w:sz w:val="21"/>
          <w:szCs w:val="21"/>
        </w:rPr>
      </w:pPr>
    </w:p>
    <w:p w:rsidR="00B821B9" w:rsidRPr="001A09E4" w:rsidRDefault="00C63275">
      <w:pPr>
        <w:tabs>
          <w:tab w:val="left" w:pos="0"/>
        </w:tabs>
        <w:jc w:val="center"/>
        <w:rPr>
          <w:b/>
          <w:bCs/>
          <w:sz w:val="21"/>
          <w:szCs w:val="21"/>
        </w:rPr>
      </w:pPr>
      <w:r w:rsidRPr="001A09E4">
        <w:rPr>
          <w:b/>
          <w:bCs/>
          <w:sz w:val="21"/>
          <w:szCs w:val="21"/>
        </w:rPr>
        <w:t xml:space="preserve">10.   ОБСТОЯТЕЛЬСТВА НЕПРЕОДОЛИМОЙ СИЛЫ </w:t>
      </w:r>
    </w:p>
    <w:p w:rsidR="00B821B9" w:rsidRPr="001A09E4" w:rsidRDefault="00C63275">
      <w:pPr>
        <w:pStyle w:val="af0"/>
        <w:ind w:left="0" w:firstLine="709"/>
        <w:rPr>
          <w:spacing w:val="-4"/>
          <w:sz w:val="21"/>
          <w:szCs w:val="21"/>
          <w:lang w:eastAsia="en-US"/>
        </w:rPr>
      </w:pPr>
      <w:r w:rsidRPr="001A09E4">
        <w:rPr>
          <w:sz w:val="21"/>
          <w:szCs w:val="21"/>
          <w:lang w:eastAsia="en-US"/>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821B9" w:rsidRPr="001A09E4" w:rsidRDefault="00C63275">
      <w:pPr>
        <w:pStyle w:val="af0"/>
        <w:ind w:left="0" w:firstLine="709"/>
        <w:rPr>
          <w:sz w:val="21"/>
          <w:szCs w:val="21"/>
          <w:lang w:eastAsia="en-US"/>
        </w:rPr>
      </w:pPr>
      <w:r w:rsidRPr="001A09E4">
        <w:rPr>
          <w:sz w:val="21"/>
          <w:szCs w:val="21"/>
          <w:lang w:eastAsia="en-US"/>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A09E4">
        <w:rPr>
          <w:spacing w:val="-4"/>
          <w:sz w:val="21"/>
          <w:szCs w:val="21"/>
          <w:lang w:eastAsia="en-US"/>
        </w:rPr>
        <w:t>Извещение должно содержать данные о наступлении и о характере (виде) обстоятельств непреодолимой силы</w:t>
      </w:r>
      <w:r w:rsidRPr="001A09E4">
        <w:rPr>
          <w:sz w:val="21"/>
          <w:szCs w:val="21"/>
          <w:lang w:eastAsia="en-US"/>
        </w:rPr>
        <w:t>, а также, по возможности, оценку их влияния на исполнение Стороной своих обязательств по договору и на срок исполнения обязательств.</w:t>
      </w:r>
    </w:p>
    <w:p w:rsidR="00B821B9" w:rsidRPr="001A09E4" w:rsidRDefault="00C63275">
      <w:pPr>
        <w:widowControl w:val="0"/>
        <w:spacing w:after="60"/>
        <w:ind w:firstLine="709"/>
        <w:jc w:val="both"/>
        <w:rPr>
          <w:sz w:val="21"/>
          <w:szCs w:val="21"/>
          <w:lang w:eastAsia="en-US"/>
        </w:rPr>
      </w:pPr>
      <w:r w:rsidRPr="001A09E4">
        <w:rPr>
          <w:sz w:val="21"/>
          <w:szCs w:val="21"/>
          <w:lang w:eastAsia="en-U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821B9" w:rsidRPr="001A09E4" w:rsidRDefault="00C63275">
      <w:pPr>
        <w:pStyle w:val="af0"/>
        <w:ind w:left="0" w:firstLine="709"/>
        <w:rPr>
          <w:sz w:val="21"/>
          <w:szCs w:val="21"/>
          <w:lang w:eastAsia="en-US"/>
        </w:rPr>
      </w:pPr>
      <w:r w:rsidRPr="001A09E4">
        <w:rPr>
          <w:sz w:val="21"/>
          <w:szCs w:val="21"/>
          <w:lang w:eastAsia="en-US"/>
        </w:rPr>
        <w:t>10.2. В случаях, предусмотренных в пункте 10.1 настоящих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821B9" w:rsidRPr="001A09E4" w:rsidRDefault="00C63275">
      <w:pPr>
        <w:pStyle w:val="af0"/>
        <w:ind w:left="0" w:firstLine="709"/>
        <w:contextualSpacing/>
        <w:rPr>
          <w:spacing w:val="-4"/>
          <w:sz w:val="21"/>
          <w:szCs w:val="21"/>
          <w:lang w:eastAsia="en-US"/>
        </w:rPr>
      </w:pPr>
      <w:r w:rsidRPr="001A09E4">
        <w:rPr>
          <w:sz w:val="21"/>
          <w:szCs w:val="21"/>
          <w:lang w:eastAsia="en-US"/>
        </w:rPr>
        <w:t xml:space="preserve">10.3. </w:t>
      </w:r>
      <w:r w:rsidRPr="001A09E4">
        <w:rPr>
          <w:spacing w:val="-4"/>
          <w:sz w:val="21"/>
          <w:szCs w:val="21"/>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821B9" w:rsidRPr="001A09E4" w:rsidRDefault="00C63275">
      <w:pPr>
        <w:pStyle w:val="af0"/>
        <w:ind w:left="0" w:firstLine="709"/>
        <w:contextualSpacing/>
        <w:rPr>
          <w:sz w:val="21"/>
          <w:szCs w:val="21"/>
          <w:lang w:eastAsia="en-US"/>
        </w:rPr>
      </w:pPr>
      <w:r w:rsidRPr="001A09E4">
        <w:rPr>
          <w:spacing w:val="-4"/>
          <w:sz w:val="21"/>
          <w:szCs w:val="21"/>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Pr="001A09E4">
        <w:rPr>
          <w:sz w:val="21"/>
          <w:szCs w:val="21"/>
          <w:lang w:eastAsia="en-US"/>
        </w:rPr>
        <w:t xml:space="preserve">  </w:t>
      </w:r>
    </w:p>
    <w:p w:rsidR="00B821B9" w:rsidRPr="001A09E4" w:rsidRDefault="00B821B9">
      <w:pPr>
        <w:tabs>
          <w:tab w:val="left" w:pos="0"/>
        </w:tabs>
        <w:jc w:val="center"/>
        <w:rPr>
          <w:b/>
          <w:bCs/>
          <w:sz w:val="21"/>
          <w:szCs w:val="21"/>
        </w:rPr>
      </w:pPr>
    </w:p>
    <w:p w:rsidR="00B821B9" w:rsidRPr="001A09E4" w:rsidRDefault="00C63275">
      <w:pPr>
        <w:tabs>
          <w:tab w:val="left" w:pos="0"/>
        </w:tabs>
        <w:jc w:val="center"/>
        <w:rPr>
          <w:b/>
          <w:bCs/>
          <w:sz w:val="21"/>
          <w:szCs w:val="21"/>
        </w:rPr>
      </w:pPr>
      <w:r w:rsidRPr="001A09E4">
        <w:rPr>
          <w:b/>
          <w:bCs/>
          <w:sz w:val="21"/>
          <w:szCs w:val="21"/>
        </w:rPr>
        <w:t xml:space="preserve">11. </w:t>
      </w:r>
      <w:r w:rsidRPr="001A09E4">
        <w:rPr>
          <w:b/>
          <w:bCs/>
          <w:caps/>
          <w:sz w:val="21"/>
          <w:szCs w:val="21"/>
        </w:rPr>
        <w:t>Порядок</w:t>
      </w:r>
      <w:r w:rsidRPr="001A09E4">
        <w:rPr>
          <w:b/>
          <w:bCs/>
          <w:sz w:val="21"/>
          <w:szCs w:val="21"/>
        </w:rPr>
        <w:t xml:space="preserve"> РАЗРШЕНИЯ СПОРОВ</w:t>
      </w:r>
    </w:p>
    <w:p w:rsidR="00B821B9" w:rsidRPr="001A09E4" w:rsidRDefault="00B821B9">
      <w:pPr>
        <w:tabs>
          <w:tab w:val="left" w:pos="0"/>
        </w:tabs>
        <w:jc w:val="center"/>
        <w:rPr>
          <w:b/>
          <w:bCs/>
          <w:sz w:val="21"/>
          <w:szCs w:val="21"/>
        </w:rPr>
      </w:pPr>
    </w:p>
    <w:p w:rsidR="00B821B9" w:rsidRPr="001A09E4" w:rsidRDefault="00C63275">
      <w:pPr>
        <w:pStyle w:val="af0"/>
        <w:ind w:left="0" w:firstLine="709"/>
        <w:rPr>
          <w:sz w:val="21"/>
          <w:szCs w:val="21"/>
        </w:rPr>
      </w:pPr>
      <w:r w:rsidRPr="001A09E4">
        <w:rPr>
          <w:sz w:val="21"/>
          <w:szCs w:val="21"/>
        </w:rPr>
        <w:t xml:space="preserve">11.1.  </w:t>
      </w:r>
      <w:r w:rsidRPr="001A09E4">
        <w:rPr>
          <w:rFonts w:eastAsia="Calibri"/>
          <w:sz w:val="21"/>
          <w:szCs w:val="21"/>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1A09E4">
        <w:rPr>
          <w:sz w:val="21"/>
          <w:szCs w:val="21"/>
        </w:rPr>
        <w:t xml:space="preserve">толкования, </w:t>
      </w:r>
      <w:r w:rsidRPr="001A09E4">
        <w:rPr>
          <w:bCs/>
          <w:sz w:val="21"/>
          <w:szCs w:val="21"/>
        </w:rPr>
        <w:t xml:space="preserve">изменения, исполнения, нарушения, </w:t>
      </w:r>
      <w:r w:rsidRPr="001A09E4">
        <w:rPr>
          <w:rFonts w:eastAsia="Calibri"/>
          <w:sz w:val="21"/>
          <w:szCs w:val="21"/>
        </w:rPr>
        <w:t xml:space="preserve">расторжения, прекращения и действительности, </w:t>
      </w:r>
      <w:r w:rsidRPr="001A09E4">
        <w:rPr>
          <w:bCs/>
          <w:sz w:val="21"/>
          <w:szCs w:val="21"/>
        </w:rPr>
        <w:t xml:space="preserve">по выбору истца </w:t>
      </w:r>
      <w:r w:rsidRPr="001A09E4">
        <w:rPr>
          <w:rFonts w:eastAsia="Calibri"/>
          <w:sz w:val="21"/>
          <w:szCs w:val="21"/>
        </w:rPr>
        <w:t xml:space="preserve">подлежат разрешению </w:t>
      </w:r>
      <w:r w:rsidRPr="001A09E4">
        <w:rPr>
          <w:bCs/>
          <w:sz w:val="21"/>
          <w:szCs w:val="21"/>
        </w:rPr>
        <w:t xml:space="preserve">в Арбитражном суде </w:t>
      </w:r>
      <w:r w:rsidRPr="001A09E4">
        <w:rPr>
          <w:sz w:val="21"/>
          <w:szCs w:val="21"/>
        </w:rPr>
        <w:t>Калужской  области</w:t>
      </w:r>
      <w:r w:rsidRPr="001A09E4">
        <w:rPr>
          <w:bCs/>
          <w:sz w:val="21"/>
          <w:szCs w:val="21"/>
        </w:rPr>
        <w:t xml:space="preserve"> в соответствии с законодательством или </w:t>
      </w:r>
      <w:r w:rsidRPr="001A09E4">
        <w:rPr>
          <w:rFonts w:eastAsia="Calibri"/>
          <w:sz w:val="21"/>
          <w:szCs w:val="21"/>
        </w:rPr>
        <w:t>в порядке арбитража (третейского разбирательства</w:t>
      </w:r>
      <w:r w:rsidRPr="001A09E4">
        <w:rPr>
          <w:sz w:val="21"/>
          <w:szCs w:val="21"/>
        </w:rPr>
        <w:t>) в Арбитражном центре</w:t>
      </w:r>
      <w:r w:rsidRPr="001A09E4">
        <w:rPr>
          <w:rFonts w:eastAsia="Calibri"/>
          <w:sz w:val="21"/>
          <w:szCs w:val="21"/>
        </w:rPr>
        <w:t xml:space="preserve"> при Российском союзе промышленников и предпринимателей (РСПП) в соответствии с его правилами, действующими на дату </w:t>
      </w:r>
      <w:r w:rsidRPr="001A09E4">
        <w:rPr>
          <w:sz w:val="21"/>
          <w:szCs w:val="21"/>
        </w:rPr>
        <w:t>начала арбитража.</w:t>
      </w:r>
    </w:p>
    <w:p w:rsidR="00B821B9" w:rsidRPr="001A09E4" w:rsidRDefault="00C63275">
      <w:pPr>
        <w:widowControl w:val="0"/>
        <w:ind w:firstLine="709"/>
        <w:jc w:val="both"/>
        <w:rPr>
          <w:sz w:val="21"/>
          <w:szCs w:val="21"/>
        </w:rPr>
      </w:pPr>
      <w:r w:rsidRPr="001A09E4">
        <w:rPr>
          <w:sz w:val="21"/>
          <w:szCs w:val="21"/>
        </w:rPr>
        <w:t>Стороны соглашаются, что документы и иные материалы в рамках арбитража могут направляться по следующим адресам электронной почты:</w:t>
      </w:r>
    </w:p>
    <w:p w:rsidR="00B821B9" w:rsidRPr="001A09E4" w:rsidRDefault="00C63275">
      <w:pPr>
        <w:pStyle w:val="af0"/>
        <w:ind w:left="0" w:firstLine="709"/>
        <w:rPr>
          <w:sz w:val="21"/>
          <w:szCs w:val="21"/>
        </w:rPr>
      </w:pPr>
      <w:r w:rsidRPr="001A09E4">
        <w:rPr>
          <w:sz w:val="21"/>
          <w:szCs w:val="21"/>
        </w:rPr>
        <w:t xml:space="preserve"> Заказчик: Gens@kl.mrsk-cp.ru</w:t>
      </w:r>
    </w:p>
    <w:p w:rsidR="00B821B9" w:rsidRPr="001A09E4" w:rsidRDefault="00C63275">
      <w:pPr>
        <w:tabs>
          <w:tab w:val="left" w:pos="4536"/>
        </w:tabs>
        <w:jc w:val="both"/>
        <w:rPr>
          <w:sz w:val="21"/>
          <w:szCs w:val="21"/>
        </w:rPr>
      </w:pPr>
      <w:r w:rsidRPr="001A09E4">
        <w:rPr>
          <w:sz w:val="21"/>
          <w:szCs w:val="21"/>
        </w:rPr>
        <w:t xml:space="preserve">      </w:t>
      </w:r>
      <w:r w:rsidR="00765D27" w:rsidRPr="001A09E4">
        <w:rPr>
          <w:sz w:val="21"/>
          <w:szCs w:val="21"/>
        </w:rPr>
        <w:t xml:space="preserve"> </w:t>
      </w:r>
      <w:r w:rsidRPr="001A09E4">
        <w:rPr>
          <w:sz w:val="21"/>
          <w:szCs w:val="21"/>
        </w:rPr>
        <w:t xml:space="preserve">       Подрядчик: </w:t>
      </w:r>
    </w:p>
    <w:p w:rsidR="00B821B9" w:rsidRPr="001A09E4" w:rsidRDefault="00C63275">
      <w:pPr>
        <w:shd w:val="clear" w:color="auto" w:fill="FFFFFF"/>
        <w:ind w:right="140" w:firstLine="703"/>
        <w:jc w:val="both"/>
        <w:rPr>
          <w:sz w:val="21"/>
          <w:szCs w:val="21"/>
        </w:rPr>
      </w:pPr>
      <w:r w:rsidRPr="001A09E4">
        <w:rPr>
          <w:sz w:val="21"/>
          <w:szCs w:val="21"/>
        </w:rPr>
        <w:t>Вынесенное третейским судом решение будет окончательным и обязательным для Сторон.</w:t>
      </w:r>
    </w:p>
    <w:p w:rsidR="00B821B9" w:rsidRPr="001A09E4" w:rsidRDefault="00C63275">
      <w:pPr>
        <w:shd w:val="clear" w:color="auto" w:fill="FFFFFF"/>
        <w:ind w:right="140" w:firstLine="703"/>
        <w:jc w:val="both"/>
        <w:rPr>
          <w:sz w:val="21"/>
          <w:szCs w:val="21"/>
        </w:rPr>
      </w:pPr>
      <w:r w:rsidRPr="001A09E4">
        <w:rPr>
          <w:sz w:val="21"/>
          <w:szCs w:val="21"/>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821B9" w:rsidRPr="001A09E4" w:rsidRDefault="00C63275">
      <w:pPr>
        <w:ind w:firstLine="709"/>
        <w:jc w:val="both"/>
        <w:rPr>
          <w:sz w:val="21"/>
          <w:szCs w:val="21"/>
        </w:rPr>
      </w:pPr>
      <w:r w:rsidRPr="001A09E4">
        <w:rPr>
          <w:sz w:val="21"/>
          <w:szCs w:val="21"/>
        </w:rPr>
        <w:t>11.2.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rsidR="00B821B9" w:rsidRPr="001A09E4" w:rsidRDefault="00B821B9">
      <w:pPr>
        <w:ind w:firstLine="709"/>
        <w:jc w:val="both"/>
        <w:rPr>
          <w:sz w:val="21"/>
          <w:szCs w:val="21"/>
        </w:rPr>
      </w:pPr>
    </w:p>
    <w:p w:rsidR="00B821B9" w:rsidRPr="001A09E4" w:rsidRDefault="00C63275">
      <w:pPr>
        <w:tabs>
          <w:tab w:val="left" w:pos="0"/>
          <w:tab w:val="left" w:pos="540"/>
        </w:tabs>
        <w:jc w:val="center"/>
        <w:rPr>
          <w:b/>
          <w:spacing w:val="-3"/>
          <w:sz w:val="21"/>
          <w:szCs w:val="21"/>
        </w:rPr>
      </w:pPr>
      <w:r w:rsidRPr="001A09E4">
        <w:rPr>
          <w:b/>
          <w:spacing w:val="-3"/>
          <w:sz w:val="21"/>
          <w:szCs w:val="21"/>
        </w:rPr>
        <w:t>12. ГАРАНТИЯ КАЧЕСТВА РАБОТ</w:t>
      </w:r>
    </w:p>
    <w:p w:rsidR="00B821B9" w:rsidRPr="001A09E4" w:rsidRDefault="00B821B9">
      <w:pPr>
        <w:tabs>
          <w:tab w:val="left" w:pos="0"/>
          <w:tab w:val="left" w:pos="540"/>
        </w:tabs>
        <w:jc w:val="center"/>
        <w:rPr>
          <w:b/>
          <w:spacing w:val="-3"/>
          <w:sz w:val="21"/>
          <w:szCs w:val="21"/>
        </w:rPr>
      </w:pPr>
    </w:p>
    <w:p w:rsidR="00B821B9" w:rsidRPr="001A09E4" w:rsidRDefault="00C63275">
      <w:pPr>
        <w:shd w:val="clear" w:color="auto" w:fill="FFFFFF"/>
        <w:ind w:right="28" w:firstLine="709"/>
        <w:jc w:val="both"/>
        <w:outlineLvl w:val="0"/>
        <w:rPr>
          <w:sz w:val="21"/>
          <w:szCs w:val="21"/>
        </w:rPr>
      </w:pPr>
      <w:r w:rsidRPr="001A09E4">
        <w:rPr>
          <w:sz w:val="21"/>
          <w:szCs w:val="21"/>
        </w:rPr>
        <w:t>12.1. Подрядчик обеспечивает гарантийное обслуживание ГПМ в течение ____ месяцев со дня подписания акта выполненных работ (или УПД), срок гарантии на замененные комплектующие устанавливает завод-изготовитель.</w:t>
      </w:r>
    </w:p>
    <w:p w:rsidR="00B821B9" w:rsidRPr="001A09E4" w:rsidRDefault="00C63275">
      <w:pPr>
        <w:shd w:val="clear" w:color="auto" w:fill="FFFFFF"/>
        <w:ind w:right="28" w:firstLine="709"/>
        <w:jc w:val="both"/>
        <w:outlineLvl w:val="0"/>
        <w:rPr>
          <w:sz w:val="21"/>
          <w:szCs w:val="21"/>
        </w:rPr>
      </w:pPr>
      <w:r w:rsidRPr="001A09E4">
        <w:rPr>
          <w:sz w:val="21"/>
          <w:szCs w:val="21"/>
        </w:rPr>
        <w:t>12.2. Гарантийный срок исчисляется с момента подписания Акта выполненных работ (или УПД) и отображается в заказ-наряде.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B821B9" w:rsidRPr="001A09E4" w:rsidRDefault="00C63275">
      <w:pPr>
        <w:shd w:val="clear" w:color="auto" w:fill="FFFFFF"/>
        <w:ind w:right="28" w:firstLine="709"/>
        <w:jc w:val="both"/>
        <w:outlineLvl w:val="0"/>
        <w:rPr>
          <w:sz w:val="21"/>
          <w:szCs w:val="21"/>
        </w:rPr>
      </w:pPr>
      <w:r w:rsidRPr="001A09E4">
        <w:rPr>
          <w:sz w:val="21"/>
          <w:szCs w:val="21"/>
        </w:rPr>
        <w:t>12.3. Если в течение гарантийного срока обнаружатся дефекты, препятствующие нормальной эксплуатации ГПМ,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B821B9" w:rsidRPr="001A09E4" w:rsidRDefault="00C63275">
      <w:pPr>
        <w:shd w:val="clear" w:color="auto" w:fill="FFFFFF"/>
        <w:ind w:right="28" w:firstLine="709"/>
        <w:jc w:val="both"/>
        <w:outlineLvl w:val="0"/>
        <w:rPr>
          <w:sz w:val="21"/>
          <w:szCs w:val="21"/>
        </w:rPr>
      </w:pPr>
      <w:r w:rsidRPr="001A09E4">
        <w:rPr>
          <w:sz w:val="21"/>
          <w:szCs w:val="21"/>
        </w:rPr>
        <w:t xml:space="preserve">12.4.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w:t>
      </w:r>
    </w:p>
    <w:p w:rsidR="00B821B9" w:rsidRPr="001A09E4" w:rsidRDefault="00C63275">
      <w:pPr>
        <w:shd w:val="clear" w:color="auto" w:fill="FFFFFF"/>
        <w:ind w:right="28" w:firstLine="709"/>
        <w:jc w:val="both"/>
        <w:outlineLvl w:val="0"/>
        <w:rPr>
          <w:sz w:val="21"/>
          <w:szCs w:val="21"/>
        </w:rPr>
      </w:pPr>
      <w:r w:rsidRPr="001A09E4">
        <w:rPr>
          <w:color w:val="000000"/>
          <w:spacing w:val="-3"/>
          <w:sz w:val="21"/>
          <w:szCs w:val="21"/>
        </w:rPr>
        <w:lastRenderedPageBreak/>
        <w:t>12.5. Гарантийные обязательства не распространяются на неисправности, полученные вследствие нарушения Заказчиком правил эксплуатации ГПМ.</w:t>
      </w:r>
    </w:p>
    <w:p w:rsidR="00B821B9" w:rsidRPr="001A09E4" w:rsidRDefault="00C63275">
      <w:pPr>
        <w:widowControl w:val="0"/>
        <w:tabs>
          <w:tab w:val="left" w:pos="4490"/>
        </w:tabs>
        <w:ind w:firstLine="851"/>
        <w:jc w:val="both"/>
        <w:rPr>
          <w:b/>
          <w:bCs/>
          <w:sz w:val="21"/>
          <w:szCs w:val="21"/>
        </w:rPr>
      </w:pPr>
      <w:r w:rsidRPr="001A09E4">
        <w:rPr>
          <w:sz w:val="21"/>
          <w:szCs w:val="21"/>
          <w:lang w:eastAsia="en-US"/>
        </w:rPr>
        <w:t xml:space="preserve">     </w:t>
      </w:r>
    </w:p>
    <w:p w:rsidR="00B821B9" w:rsidRPr="001A09E4" w:rsidRDefault="00C63275">
      <w:pPr>
        <w:jc w:val="center"/>
        <w:outlineLvl w:val="0"/>
        <w:rPr>
          <w:b/>
          <w:bCs/>
          <w:sz w:val="21"/>
          <w:szCs w:val="21"/>
        </w:rPr>
      </w:pPr>
      <w:r w:rsidRPr="001A09E4">
        <w:rPr>
          <w:b/>
          <w:bCs/>
          <w:sz w:val="21"/>
          <w:szCs w:val="21"/>
        </w:rPr>
        <w:t>13. ИЗМЕНЕНИЕ, ПРЕКРАЩЕНИЕ И РАСТОРЖЕНИЕ ДОГОВОРА</w:t>
      </w:r>
    </w:p>
    <w:p w:rsidR="00B821B9" w:rsidRPr="001A09E4" w:rsidRDefault="00B821B9">
      <w:pPr>
        <w:jc w:val="center"/>
        <w:outlineLvl w:val="0"/>
        <w:rPr>
          <w:b/>
          <w:bCs/>
          <w:sz w:val="21"/>
          <w:szCs w:val="21"/>
        </w:rPr>
      </w:pPr>
    </w:p>
    <w:p w:rsidR="00B821B9" w:rsidRPr="001A09E4" w:rsidRDefault="00C63275">
      <w:pPr>
        <w:ind w:right="1" w:firstLine="709"/>
        <w:contextualSpacing/>
        <w:jc w:val="both"/>
        <w:rPr>
          <w:sz w:val="21"/>
          <w:szCs w:val="21"/>
        </w:rPr>
      </w:pPr>
      <w:r w:rsidRPr="001A09E4">
        <w:rPr>
          <w:sz w:val="21"/>
          <w:szCs w:val="21"/>
        </w:rPr>
        <w:t xml:space="preserve">13.1.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821B9" w:rsidRPr="001A09E4" w:rsidRDefault="00C63275">
      <w:pPr>
        <w:tabs>
          <w:tab w:val="left" w:pos="9923"/>
        </w:tabs>
        <w:ind w:right="425" w:firstLine="709"/>
        <w:contextualSpacing/>
        <w:jc w:val="both"/>
        <w:rPr>
          <w:sz w:val="21"/>
          <w:szCs w:val="21"/>
        </w:rPr>
      </w:pPr>
      <w:r w:rsidRPr="001A09E4">
        <w:rPr>
          <w:sz w:val="21"/>
          <w:szCs w:val="21"/>
        </w:rPr>
        <w:t>13.2. Договор может быть изменен или расторгнут досрочно по письменному соглашению Сторон.</w:t>
      </w:r>
    </w:p>
    <w:p w:rsidR="00B821B9" w:rsidRPr="001A09E4" w:rsidRDefault="00C63275">
      <w:pPr>
        <w:tabs>
          <w:tab w:val="left" w:pos="709"/>
          <w:tab w:val="left" w:pos="851"/>
        </w:tabs>
        <w:jc w:val="both"/>
        <w:rPr>
          <w:sz w:val="21"/>
          <w:szCs w:val="21"/>
        </w:rPr>
      </w:pPr>
      <w:r w:rsidRPr="001A09E4">
        <w:rPr>
          <w:sz w:val="21"/>
          <w:szCs w:val="21"/>
        </w:rPr>
        <w:t xml:space="preserve">              13.3.</w:t>
      </w:r>
      <w:r w:rsidR="00C575FE" w:rsidRPr="001A09E4">
        <w:rPr>
          <w:sz w:val="21"/>
          <w:szCs w:val="21"/>
        </w:rPr>
        <w:t xml:space="preserve"> </w:t>
      </w:r>
      <w:r w:rsidRPr="001A09E4">
        <w:rPr>
          <w:sz w:val="21"/>
          <w:szCs w:val="21"/>
        </w:rPr>
        <w:t xml:space="preserve">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услуг,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B821B9" w:rsidRPr="001A09E4" w:rsidRDefault="00C63275">
      <w:pPr>
        <w:tabs>
          <w:tab w:val="left" w:pos="709"/>
          <w:tab w:val="left" w:pos="9923"/>
        </w:tabs>
        <w:ind w:right="55" w:firstLine="709"/>
        <w:contextualSpacing/>
        <w:jc w:val="both"/>
        <w:rPr>
          <w:sz w:val="21"/>
          <w:szCs w:val="21"/>
        </w:rPr>
      </w:pPr>
      <w:r w:rsidRPr="001A09E4">
        <w:rPr>
          <w:sz w:val="21"/>
          <w:szCs w:val="21"/>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B821B9" w:rsidRPr="001A09E4" w:rsidRDefault="00B821B9">
      <w:pPr>
        <w:tabs>
          <w:tab w:val="left" w:pos="9923"/>
        </w:tabs>
        <w:ind w:right="425" w:firstLine="709"/>
        <w:contextualSpacing/>
        <w:jc w:val="both"/>
        <w:rPr>
          <w:sz w:val="21"/>
          <w:szCs w:val="21"/>
        </w:rPr>
      </w:pPr>
    </w:p>
    <w:p w:rsidR="00B821B9" w:rsidRPr="001A09E4" w:rsidRDefault="00C63275">
      <w:pPr>
        <w:widowControl w:val="0"/>
        <w:contextualSpacing/>
        <w:jc w:val="center"/>
        <w:rPr>
          <w:b/>
          <w:sz w:val="21"/>
          <w:szCs w:val="21"/>
        </w:rPr>
      </w:pPr>
      <w:r w:rsidRPr="001A09E4">
        <w:rPr>
          <w:b/>
          <w:sz w:val="21"/>
          <w:szCs w:val="21"/>
        </w:rPr>
        <w:t>14. ТОЛКОВАНИЕ ДОГОВОРА</w:t>
      </w:r>
    </w:p>
    <w:p w:rsidR="00B821B9" w:rsidRPr="001A09E4" w:rsidRDefault="00B821B9">
      <w:pPr>
        <w:widowControl w:val="0"/>
        <w:contextualSpacing/>
        <w:jc w:val="center"/>
        <w:rPr>
          <w:b/>
          <w:sz w:val="21"/>
          <w:szCs w:val="21"/>
        </w:rPr>
      </w:pPr>
    </w:p>
    <w:p w:rsidR="00B821B9" w:rsidRPr="001A09E4" w:rsidRDefault="00C63275">
      <w:pPr>
        <w:widowControl w:val="0"/>
        <w:ind w:firstLine="709"/>
        <w:jc w:val="both"/>
        <w:rPr>
          <w:sz w:val="21"/>
          <w:szCs w:val="21"/>
        </w:rPr>
      </w:pPr>
      <w:r w:rsidRPr="001A09E4">
        <w:rPr>
          <w:sz w:val="21"/>
          <w:szCs w:val="21"/>
        </w:rPr>
        <w:t>14.1.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B821B9" w:rsidRPr="001A09E4" w:rsidRDefault="00C63275">
      <w:pPr>
        <w:widowControl w:val="0"/>
        <w:ind w:firstLine="709"/>
        <w:jc w:val="both"/>
        <w:rPr>
          <w:sz w:val="21"/>
          <w:szCs w:val="21"/>
        </w:rPr>
      </w:pPr>
      <w:r w:rsidRPr="001A09E4">
        <w:rPr>
          <w:sz w:val="21"/>
          <w:szCs w:val="21"/>
        </w:rPr>
        <w:t>14.2. Настоящий Договор в соответствии со ст. 431 ГК РФ подлежит толкованию с учетом буквального значения содержащихся в нем слов и выражений.</w:t>
      </w:r>
    </w:p>
    <w:p w:rsidR="00B821B9" w:rsidRPr="001A09E4" w:rsidRDefault="00B821B9">
      <w:pPr>
        <w:widowControl w:val="0"/>
        <w:ind w:firstLine="709"/>
        <w:jc w:val="both"/>
        <w:rPr>
          <w:sz w:val="21"/>
          <w:szCs w:val="21"/>
        </w:rPr>
      </w:pPr>
    </w:p>
    <w:p w:rsidR="00B821B9" w:rsidRPr="001A09E4" w:rsidRDefault="00C63275">
      <w:pPr>
        <w:tabs>
          <w:tab w:val="left" w:pos="0"/>
          <w:tab w:val="left" w:pos="142"/>
        </w:tabs>
        <w:jc w:val="center"/>
        <w:rPr>
          <w:b/>
          <w:sz w:val="21"/>
          <w:szCs w:val="21"/>
          <w:lang w:eastAsia="en-US"/>
        </w:rPr>
      </w:pPr>
      <w:r w:rsidRPr="001A09E4">
        <w:rPr>
          <w:b/>
          <w:sz w:val="21"/>
          <w:szCs w:val="21"/>
          <w:lang w:eastAsia="en-US"/>
        </w:rPr>
        <w:t>15. ЗАКЛЮЧИТЕЛЬНЫЕ ПОЛОЖЕНИЯ</w:t>
      </w:r>
    </w:p>
    <w:p w:rsidR="00B821B9" w:rsidRPr="001A09E4" w:rsidRDefault="00B821B9">
      <w:pPr>
        <w:tabs>
          <w:tab w:val="left" w:pos="0"/>
          <w:tab w:val="left" w:pos="142"/>
        </w:tabs>
        <w:jc w:val="center"/>
        <w:rPr>
          <w:b/>
          <w:sz w:val="21"/>
          <w:szCs w:val="21"/>
          <w:lang w:eastAsia="en-US"/>
        </w:rPr>
      </w:pPr>
    </w:p>
    <w:p w:rsidR="00B821B9" w:rsidRPr="001A09E4" w:rsidRDefault="00C63275" w:rsidP="00C575FE">
      <w:pPr>
        <w:widowControl w:val="0"/>
        <w:tabs>
          <w:tab w:val="left" w:pos="709"/>
          <w:tab w:val="left" w:pos="851"/>
          <w:tab w:val="num" w:pos="1383"/>
        </w:tabs>
        <w:ind w:right="140"/>
        <w:jc w:val="both"/>
        <w:rPr>
          <w:sz w:val="21"/>
          <w:szCs w:val="21"/>
        </w:rPr>
      </w:pPr>
      <w:r w:rsidRPr="001A09E4">
        <w:rPr>
          <w:rFonts w:eastAsia="Calibri"/>
          <w:sz w:val="21"/>
          <w:szCs w:val="21"/>
          <w:lang w:eastAsia="en-US"/>
        </w:rPr>
        <w:t xml:space="preserve">              </w:t>
      </w:r>
      <w:r w:rsidRPr="001A09E4">
        <w:rPr>
          <w:rFonts w:eastAsia="Calibri"/>
          <w:color w:val="000000"/>
          <w:sz w:val="21"/>
          <w:szCs w:val="21"/>
        </w:rPr>
        <w:t>15.1. Настоящий Договор вступает в силу с даты его подписания и действует до полного исполнения Сторонами всех обязательств по нему.</w:t>
      </w:r>
    </w:p>
    <w:p w:rsidR="00B821B9" w:rsidRPr="001A09E4" w:rsidRDefault="00C63275">
      <w:pPr>
        <w:widowControl w:val="0"/>
        <w:tabs>
          <w:tab w:val="num" w:pos="1383"/>
        </w:tabs>
        <w:ind w:right="140"/>
        <w:jc w:val="both"/>
        <w:rPr>
          <w:sz w:val="21"/>
          <w:szCs w:val="21"/>
        </w:rPr>
      </w:pPr>
      <w:r w:rsidRPr="001A09E4">
        <w:rPr>
          <w:bCs/>
          <w:sz w:val="21"/>
          <w:szCs w:val="21"/>
        </w:rPr>
        <w:t xml:space="preserve">             15.2.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821B9" w:rsidRPr="001A09E4" w:rsidRDefault="00C63275">
      <w:pPr>
        <w:widowControl w:val="0"/>
        <w:tabs>
          <w:tab w:val="num" w:pos="1383"/>
        </w:tabs>
        <w:ind w:right="140"/>
        <w:jc w:val="both"/>
        <w:rPr>
          <w:sz w:val="21"/>
          <w:szCs w:val="21"/>
        </w:rPr>
      </w:pPr>
      <w:r w:rsidRPr="001A09E4">
        <w:rPr>
          <w:sz w:val="21"/>
          <w:szCs w:val="21"/>
        </w:rPr>
        <w:t xml:space="preserve">              15.3.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821B9" w:rsidRPr="001A09E4" w:rsidRDefault="00C63275">
      <w:pPr>
        <w:widowControl w:val="0"/>
        <w:ind w:right="140"/>
        <w:jc w:val="both"/>
        <w:rPr>
          <w:sz w:val="21"/>
          <w:szCs w:val="21"/>
        </w:rPr>
      </w:pPr>
      <w:r w:rsidRPr="001A09E4">
        <w:rPr>
          <w:sz w:val="21"/>
          <w:szCs w:val="21"/>
        </w:rPr>
        <w:t xml:space="preserve">              15.4.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каких-либо расходов и компенсаций, если иное не предусмотрено императивной нормой закона. В этом случае Заказчик обязан предупредить Подрядчика.</w:t>
      </w:r>
    </w:p>
    <w:p w:rsidR="00B821B9" w:rsidRPr="001A09E4" w:rsidRDefault="00C63275">
      <w:pPr>
        <w:widowControl w:val="0"/>
        <w:tabs>
          <w:tab w:val="left" w:pos="1092"/>
          <w:tab w:val="num" w:pos="1241"/>
        </w:tabs>
        <w:ind w:right="140"/>
        <w:jc w:val="both"/>
        <w:rPr>
          <w:sz w:val="21"/>
          <w:szCs w:val="21"/>
        </w:rPr>
      </w:pPr>
      <w:r w:rsidRPr="001A09E4">
        <w:rPr>
          <w:sz w:val="21"/>
          <w:szCs w:val="21"/>
        </w:rPr>
        <w:t xml:space="preserve">              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821B9" w:rsidRPr="001A09E4" w:rsidRDefault="00C63275">
      <w:pPr>
        <w:widowControl w:val="0"/>
        <w:ind w:right="140"/>
        <w:jc w:val="both"/>
        <w:rPr>
          <w:sz w:val="21"/>
          <w:szCs w:val="21"/>
        </w:rPr>
      </w:pPr>
      <w:r w:rsidRPr="001A09E4">
        <w:rPr>
          <w:sz w:val="21"/>
          <w:szCs w:val="21"/>
        </w:rPr>
        <w:t xml:space="preserve">            15.5.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B821B9" w:rsidRPr="001A09E4" w:rsidRDefault="00C63275">
      <w:pPr>
        <w:widowControl w:val="0"/>
        <w:tabs>
          <w:tab w:val="num" w:pos="1383"/>
        </w:tabs>
        <w:ind w:right="140"/>
        <w:jc w:val="both"/>
        <w:rPr>
          <w:sz w:val="21"/>
          <w:szCs w:val="21"/>
        </w:rPr>
      </w:pPr>
      <w:r w:rsidRPr="001A09E4">
        <w:rPr>
          <w:sz w:val="21"/>
          <w:szCs w:val="21"/>
        </w:rPr>
        <w:t xml:space="preserve">            15.6.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B821B9" w:rsidRPr="001A09E4" w:rsidRDefault="00C63275">
      <w:pPr>
        <w:widowControl w:val="0"/>
        <w:tabs>
          <w:tab w:val="num" w:pos="1383"/>
        </w:tabs>
        <w:ind w:right="140"/>
        <w:jc w:val="both"/>
        <w:rPr>
          <w:sz w:val="21"/>
          <w:szCs w:val="21"/>
        </w:rPr>
      </w:pPr>
      <w:r w:rsidRPr="001A09E4">
        <w:rPr>
          <w:sz w:val="21"/>
          <w:szCs w:val="21"/>
        </w:rPr>
        <w:t xml:space="preserve">           15.7. Во всем остальном, что не предусмотрено Договором, стороны руководствуются действующим законодательством Российской Федерации.</w:t>
      </w:r>
    </w:p>
    <w:p w:rsidR="00B821B9" w:rsidRPr="001A09E4" w:rsidRDefault="00C63275">
      <w:pPr>
        <w:widowControl w:val="0"/>
        <w:tabs>
          <w:tab w:val="num" w:pos="1383"/>
        </w:tabs>
        <w:ind w:right="140"/>
        <w:jc w:val="both"/>
        <w:rPr>
          <w:sz w:val="21"/>
          <w:szCs w:val="21"/>
        </w:rPr>
      </w:pPr>
      <w:r w:rsidRPr="001A09E4">
        <w:rPr>
          <w:sz w:val="21"/>
          <w:szCs w:val="21"/>
        </w:rPr>
        <w:t xml:space="preserve">          15.8. Договор составлен на русском языке в 2 (двух) экземплярах, имеющих равную юридическую силу, по одному для каждой из Сторон.    </w:t>
      </w:r>
    </w:p>
    <w:p w:rsidR="00B821B9" w:rsidRPr="001A09E4" w:rsidRDefault="00C63275">
      <w:pPr>
        <w:widowControl w:val="0"/>
        <w:tabs>
          <w:tab w:val="num" w:pos="1383"/>
        </w:tabs>
        <w:ind w:right="140"/>
        <w:jc w:val="both"/>
        <w:rPr>
          <w:sz w:val="21"/>
          <w:szCs w:val="21"/>
        </w:rPr>
      </w:pPr>
      <w:r w:rsidRPr="001A09E4">
        <w:rPr>
          <w:sz w:val="21"/>
          <w:szCs w:val="21"/>
        </w:rPr>
        <w:t xml:space="preserve">          15.9. Все указанные в настоящем Договоре приложения являются его неотъемлемой частью.</w:t>
      </w:r>
    </w:p>
    <w:p w:rsidR="00B821B9" w:rsidRPr="001A09E4" w:rsidRDefault="00B821B9">
      <w:pPr>
        <w:shd w:val="clear" w:color="auto" w:fill="FFFFFF"/>
        <w:tabs>
          <w:tab w:val="left" w:pos="567"/>
        </w:tabs>
        <w:jc w:val="both"/>
        <w:rPr>
          <w:sz w:val="21"/>
          <w:szCs w:val="21"/>
        </w:rPr>
      </w:pPr>
    </w:p>
    <w:p w:rsidR="00B821B9" w:rsidRPr="001A09E4" w:rsidRDefault="00C63275">
      <w:pPr>
        <w:widowControl w:val="0"/>
        <w:tabs>
          <w:tab w:val="left" w:pos="1134"/>
        </w:tabs>
        <w:jc w:val="both"/>
        <w:rPr>
          <w:sz w:val="21"/>
          <w:szCs w:val="21"/>
        </w:rPr>
      </w:pPr>
      <w:r w:rsidRPr="001A09E4">
        <w:rPr>
          <w:sz w:val="21"/>
          <w:szCs w:val="21"/>
        </w:rPr>
        <w:t xml:space="preserve">            Приложение №1 – </w:t>
      </w:r>
      <w:r w:rsidR="00D943E9" w:rsidRPr="001A09E4">
        <w:rPr>
          <w:sz w:val="21"/>
          <w:szCs w:val="21"/>
        </w:rPr>
        <w:t xml:space="preserve"> </w:t>
      </w:r>
      <w:r w:rsidRPr="001A09E4">
        <w:rPr>
          <w:sz w:val="21"/>
          <w:szCs w:val="21"/>
        </w:rPr>
        <w:t>Техническое задание;</w:t>
      </w:r>
    </w:p>
    <w:p w:rsidR="00B821B9" w:rsidRPr="001A09E4" w:rsidRDefault="00C63275">
      <w:pPr>
        <w:ind w:firstLine="709"/>
        <w:jc w:val="both"/>
        <w:rPr>
          <w:sz w:val="21"/>
          <w:szCs w:val="21"/>
        </w:rPr>
      </w:pPr>
      <w:r w:rsidRPr="001A09E4">
        <w:rPr>
          <w:sz w:val="21"/>
          <w:szCs w:val="21"/>
        </w:rPr>
        <w:lastRenderedPageBreak/>
        <w:t>Приложение №2 – Форма Акта выполненных работ, Заказ-наряда, УПД;</w:t>
      </w:r>
    </w:p>
    <w:p w:rsidR="00B821B9" w:rsidRPr="001A09E4" w:rsidRDefault="00C63275">
      <w:pPr>
        <w:ind w:firstLine="709"/>
        <w:jc w:val="both"/>
        <w:rPr>
          <w:sz w:val="21"/>
          <w:szCs w:val="21"/>
        </w:rPr>
      </w:pPr>
      <w:r w:rsidRPr="001A09E4">
        <w:rPr>
          <w:sz w:val="21"/>
          <w:szCs w:val="21"/>
        </w:rPr>
        <w:t>Приложение №3 – Справка о цепочке собственников;</w:t>
      </w:r>
    </w:p>
    <w:p w:rsidR="00B821B9" w:rsidRPr="001A09E4" w:rsidRDefault="00C63275">
      <w:pPr>
        <w:ind w:firstLine="709"/>
        <w:jc w:val="both"/>
        <w:rPr>
          <w:sz w:val="21"/>
          <w:szCs w:val="21"/>
        </w:rPr>
      </w:pPr>
      <w:r w:rsidRPr="001A09E4">
        <w:rPr>
          <w:sz w:val="21"/>
          <w:szCs w:val="21"/>
        </w:rPr>
        <w:t>Приложение №4 – Согласие на обработку персональных данных;</w:t>
      </w:r>
    </w:p>
    <w:p w:rsidR="00D23D36" w:rsidRPr="001A09E4" w:rsidRDefault="00C63275" w:rsidP="00D23D36">
      <w:pPr>
        <w:ind w:firstLine="709"/>
        <w:jc w:val="both"/>
        <w:rPr>
          <w:sz w:val="21"/>
          <w:szCs w:val="21"/>
        </w:rPr>
      </w:pPr>
      <w:r w:rsidRPr="001A09E4">
        <w:rPr>
          <w:sz w:val="21"/>
          <w:szCs w:val="21"/>
        </w:rPr>
        <w:t xml:space="preserve">Приложение №5 – </w:t>
      </w:r>
      <w:r w:rsidR="00D23D36" w:rsidRPr="001A09E4">
        <w:rPr>
          <w:sz w:val="21"/>
          <w:szCs w:val="21"/>
        </w:rPr>
        <w:t>Дефектная ведомость;</w:t>
      </w:r>
    </w:p>
    <w:p w:rsidR="00D23D36" w:rsidRPr="001A09E4" w:rsidRDefault="00D23D36" w:rsidP="00D23D36">
      <w:pPr>
        <w:ind w:firstLine="709"/>
        <w:jc w:val="both"/>
        <w:rPr>
          <w:sz w:val="21"/>
          <w:szCs w:val="21"/>
        </w:rPr>
      </w:pPr>
      <w:r w:rsidRPr="001A09E4">
        <w:rPr>
          <w:sz w:val="21"/>
          <w:szCs w:val="21"/>
        </w:rPr>
        <w:t>Приложение №6 – Таблица стоимости работ и материалов.</w:t>
      </w:r>
    </w:p>
    <w:p w:rsidR="00D23D36" w:rsidRPr="001A09E4" w:rsidRDefault="00D23D36">
      <w:pPr>
        <w:ind w:firstLine="709"/>
        <w:jc w:val="both"/>
        <w:rPr>
          <w:sz w:val="21"/>
          <w:szCs w:val="21"/>
        </w:rPr>
      </w:pPr>
    </w:p>
    <w:p w:rsidR="00B821B9" w:rsidRPr="001A09E4" w:rsidRDefault="00B821B9">
      <w:pPr>
        <w:ind w:left="360"/>
        <w:jc w:val="both"/>
        <w:rPr>
          <w:b/>
          <w:sz w:val="21"/>
          <w:szCs w:val="21"/>
        </w:rPr>
      </w:pPr>
    </w:p>
    <w:p w:rsidR="00B821B9" w:rsidRPr="001A09E4" w:rsidRDefault="00C63275">
      <w:pPr>
        <w:jc w:val="center"/>
        <w:rPr>
          <w:b/>
          <w:sz w:val="21"/>
          <w:szCs w:val="21"/>
        </w:rPr>
      </w:pPr>
      <w:r w:rsidRPr="001A09E4">
        <w:rPr>
          <w:b/>
          <w:sz w:val="21"/>
          <w:szCs w:val="21"/>
        </w:rPr>
        <w:t>17.  РЕКВИЗИТЫ И ПОДПИСИ СТОРОН</w:t>
      </w:r>
    </w:p>
    <w:p w:rsidR="00B821B9" w:rsidRPr="001A09E4" w:rsidRDefault="00B821B9">
      <w:pPr>
        <w:jc w:val="center"/>
        <w:rPr>
          <w:b/>
          <w:sz w:val="21"/>
          <w:szCs w:val="21"/>
        </w:rPr>
      </w:pPr>
    </w:p>
    <w:tbl>
      <w:tblPr>
        <w:tblW w:w="10080" w:type="dxa"/>
        <w:tblInd w:w="108" w:type="dxa"/>
        <w:tblLayout w:type="fixed"/>
        <w:tblLook w:val="0000" w:firstRow="0" w:lastRow="0" w:firstColumn="0" w:lastColumn="0" w:noHBand="0" w:noVBand="0"/>
      </w:tblPr>
      <w:tblGrid>
        <w:gridCol w:w="5387"/>
        <w:gridCol w:w="4693"/>
      </w:tblGrid>
      <w:tr w:rsidR="00B821B9" w:rsidRPr="001A09E4">
        <w:tc>
          <w:tcPr>
            <w:tcW w:w="5387" w:type="dxa"/>
          </w:tcPr>
          <w:p w:rsidR="00B821B9" w:rsidRPr="001A09E4" w:rsidRDefault="00C63275">
            <w:pPr>
              <w:tabs>
                <w:tab w:val="left" w:pos="0"/>
                <w:tab w:val="left" w:pos="3795"/>
              </w:tabs>
              <w:contextualSpacing/>
              <w:rPr>
                <w:b/>
                <w:sz w:val="21"/>
                <w:szCs w:val="21"/>
              </w:rPr>
            </w:pPr>
            <w:r w:rsidRPr="001A09E4">
              <w:rPr>
                <w:b/>
                <w:bCs/>
                <w:sz w:val="21"/>
                <w:szCs w:val="21"/>
              </w:rPr>
              <w:t xml:space="preserve">Заказчик:                                                                                         </w:t>
            </w:r>
          </w:p>
          <w:p w:rsidR="00B821B9" w:rsidRPr="001A09E4" w:rsidRDefault="00C63275">
            <w:pPr>
              <w:tabs>
                <w:tab w:val="left" w:pos="0"/>
                <w:tab w:val="left" w:pos="3795"/>
              </w:tabs>
              <w:contextualSpacing/>
              <w:rPr>
                <w:b/>
                <w:sz w:val="21"/>
                <w:szCs w:val="21"/>
              </w:rPr>
            </w:pPr>
            <w:r w:rsidRPr="001A09E4">
              <w:rPr>
                <w:b/>
                <w:sz w:val="21"/>
                <w:szCs w:val="21"/>
              </w:rPr>
              <w:t>ПАО «Россети Центр и Приволжье»</w:t>
            </w:r>
            <w:r w:rsidRPr="001A09E4">
              <w:rPr>
                <w:b/>
                <w:sz w:val="21"/>
                <w:szCs w:val="21"/>
              </w:rPr>
              <w:tab/>
            </w:r>
          </w:p>
          <w:p w:rsidR="00B821B9" w:rsidRPr="001A09E4" w:rsidRDefault="00C63275">
            <w:pPr>
              <w:widowControl w:val="0"/>
              <w:contextualSpacing/>
              <w:rPr>
                <w:iCs/>
                <w:sz w:val="22"/>
                <w:szCs w:val="22"/>
              </w:rPr>
            </w:pPr>
            <w:r w:rsidRPr="001A09E4">
              <w:rPr>
                <w:iCs/>
                <w:sz w:val="22"/>
                <w:szCs w:val="22"/>
              </w:rPr>
              <w:t>Место нахождения:</w:t>
            </w:r>
          </w:p>
          <w:p w:rsidR="00B821B9" w:rsidRPr="001A09E4" w:rsidRDefault="00C63275">
            <w:pPr>
              <w:pStyle w:val="32"/>
              <w:widowControl w:val="0"/>
              <w:contextualSpacing/>
              <w:jc w:val="left"/>
              <w:rPr>
                <w:rFonts w:eastAsia="Calibri"/>
                <w:sz w:val="22"/>
                <w:szCs w:val="22"/>
                <w:lang w:eastAsia="en-US"/>
              </w:rPr>
            </w:pPr>
            <w:r w:rsidRPr="001A09E4">
              <w:rPr>
                <w:rFonts w:eastAsia="Calibri"/>
                <w:sz w:val="22"/>
                <w:szCs w:val="22"/>
                <w:lang w:eastAsia="en-US"/>
              </w:rPr>
              <w:t>603950, г. Нижний Новгород,</w:t>
            </w:r>
          </w:p>
          <w:p w:rsidR="00B821B9" w:rsidRPr="001A09E4" w:rsidRDefault="00C63275">
            <w:pPr>
              <w:pStyle w:val="32"/>
              <w:widowControl w:val="0"/>
              <w:contextualSpacing/>
              <w:jc w:val="left"/>
              <w:rPr>
                <w:rFonts w:eastAsia="Calibri"/>
                <w:sz w:val="22"/>
                <w:szCs w:val="22"/>
                <w:lang w:eastAsia="en-US"/>
              </w:rPr>
            </w:pPr>
            <w:r w:rsidRPr="001A09E4">
              <w:rPr>
                <w:rFonts w:eastAsia="Calibri"/>
                <w:sz w:val="22"/>
                <w:szCs w:val="22"/>
                <w:lang w:eastAsia="en-US"/>
              </w:rPr>
              <w:t>ул. Рождественская, д. 33</w:t>
            </w:r>
          </w:p>
          <w:p w:rsidR="00B821B9" w:rsidRPr="001A09E4" w:rsidRDefault="00C63275">
            <w:pPr>
              <w:tabs>
                <w:tab w:val="left" w:pos="0"/>
              </w:tabs>
              <w:contextualSpacing/>
              <w:rPr>
                <w:rFonts w:eastAsia="Calibri"/>
                <w:b/>
                <w:sz w:val="22"/>
                <w:szCs w:val="22"/>
                <w:lang w:eastAsia="en-US"/>
              </w:rPr>
            </w:pPr>
            <w:r w:rsidRPr="001A09E4">
              <w:rPr>
                <w:rFonts w:eastAsia="Calibri"/>
                <w:b/>
                <w:sz w:val="22"/>
                <w:szCs w:val="22"/>
                <w:lang w:eastAsia="en-US"/>
              </w:rPr>
              <w:t>Плательщик:</w:t>
            </w:r>
          </w:p>
          <w:p w:rsidR="00B821B9" w:rsidRPr="001A09E4" w:rsidRDefault="00C63275">
            <w:pPr>
              <w:tabs>
                <w:tab w:val="left" w:pos="0"/>
              </w:tabs>
              <w:contextualSpacing/>
              <w:rPr>
                <w:b/>
                <w:iCs/>
                <w:sz w:val="22"/>
                <w:szCs w:val="22"/>
              </w:rPr>
            </w:pPr>
            <w:r w:rsidRPr="001A09E4">
              <w:rPr>
                <w:rFonts w:eastAsia="Calibri"/>
                <w:b/>
                <w:sz w:val="22"/>
                <w:szCs w:val="22"/>
                <w:lang w:eastAsia="en-US"/>
              </w:rPr>
              <w:t>Филиал ПАО «</w:t>
            </w:r>
            <w:r w:rsidRPr="001A09E4">
              <w:rPr>
                <w:b/>
                <w:iCs/>
                <w:sz w:val="22"/>
                <w:szCs w:val="22"/>
              </w:rPr>
              <w:t>Россети Центр и</w:t>
            </w:r>
          </w:p>
          <w:p w:rsidR="00B821B9" w:rsidRPr="001A09E4" w:rsidRDefault="00C63275">
            <w:pPr>
              <w:tabs>
                <w:tab w:val="left" w:pos="0"/>
              </w:tabs>
              <w:contextualSpacing/>
              <w:rPr>
                <w:rFonts w:eastAsia="Calibri"/>
                <w:b/>
                <w:sz w:val="22"/>
                <w:szCs w:val="22"/>
                <w:lang w:eastAsia="en-US"/>
              </w:rPr>
            </w:pPr>
            <w:r w:rsidRPr="001A09E4">
              <w:rPr>
                <w:b/>
                <w:iCs/>
                <w:sz w:val="22"/>
                <w:szCs w:val="22"/>
              </w:rPr>
              <w:t>Приволжье</w:t>
            </w:r>
            <w:r w:rsidRPr="001A09E4">
              <w:rPr>
                <w:rFonts w:eastAsia="Calibri"/>
                <w:b/>
                <w:sz w:val="22"/>
                <w:szCs w:val="22"/>
                <w:lang w:eastAsia="en-US"/>
              </w:rPr>
              <w:t>» - «Калугаэнерго»</w:t>
            </w:r>
          </w:p>
          <w:p w:rsidR="00B821B9" w:rsidRPr="001A09E4" w:rsidRDefault="00C63275">
            <w:pPr>
              <w:widowControl w:val="0"/>
              <w:tabs>
                <w:tab w:val="left" w:pos="687"/>
              </w:tabs>
              <w:contextualSpacing/>
              <w:rPr>
                <w:rFonts w:eastAsia="Calibri"/>
                <w:sz w:val="22"/>
                <w:szCs w:val="22"/>
                <w:lang w:eastAsia="en-US"/>
              </w:rPr>
            </w:pPr>
            <w:r w:rsidRPr="001A09E4">
              <w:rPr>
                <w:rFonts w:eastAsia="Calibri"/>
                <w:sz w:val="22"/>
                <w:szCs w:val="22"/>
                <w:lang w:eastAsia="en-US"/>
              </w:rPr>
              <w:t xml:space="preserve">ИНН 5260200603  </w:t>
            </w:r>
          </w:p>
          <w:p w:rsidR="00B821B9" w:rsidRPr="001A09E4" w:rsidRDefault="00C63275">
            <w:pPr>
              <w:widowControl w:val="0"/>
              <w:tabs>
                <w:tab w:val="left" w:pos="687"/>
              </w:tabs>
              <w:contextualSpacing/>
              <w:rPr>
                <w:rFonts w:eastAsia="Calibri"/>
                <w:sz w:val="22"/>
                <w:szCs w:val="22"/>
                <w:lang w:eastAsia="en-US"/>
              </w:rPr>
            </w:pPr>
            <w:r w:rsidRPr="001A09E4">
              <w:rPr>
                <w:rFonts w:eastAsia="Calibri"/>
                <w:sz w:val="22"/>
                <w:szCs w:val="22"/>
                <w:lang w:eastAsia="en-US"/>
              </w:rPr>
              <w:t>КПП 402902001</w:t>
            </w:r>
          </w:p>
          <w:p w:rsidR="00B821B9" w:rsidRPr="001A09E4" w:rsidRDefault="00C63275">
            <w:pPr>
              <w:widowControl w:val="0"/>
              <w:contextualSpacing/>
              <w:rPr>
                <w:rFonts w:eastAsia="Calibri"/>
                <w:sz w:val="22"/>
                <w:szCs w:val="22"/>
                <w:lang w:eastAsia="en-US"/>
              </w:rPr>
            </w:pPr>
            <w:r w:rsidRPr="001A09E4">
              <w:rPr>
                <w:rFonts w:eastAsia="Calibri"/>
                <w:sz w:val="22"/>
                <w:szCs w:val="22"/>
                <w:lang w:eastAsia="en-US"/>
              </w:rPr>
              <w:t>ОГРН 1075260020043</w:t>
            </w:r>
          </w:p>
          <w:p w:rsidR="00B821B9" w:rsidRPr="001A09E4" w:rsidRDefault="00C63275">
            <w:pPr>
              <w:widowControl w:val="0"/>
              <w:contextualSpacing/>
              <w:rPr>
                <w:rFonts w:eastAsia="Calibri"/>
                <w:sz w:val="22"/>
                <w:szCs w:val="22"/>
                <w:lang w:eastAsia="en-US"/>
              </w:rPr>
            </w:pPr>
            <w:r w:rsidRPr="001A09E4">
              <w:rPr>
                <w:rFonts w:eastAsia="Calibri"/>
                <w:sz w:val="22"/>
                <w:szCs w:val="22"/>
                <w:lang w:eastAsia="en-US"/>
              </w:rPr>
              <w:t xml:space="preserve">Р/счет № </w:t>
            </w:r>
            <w:r w:rsidRPr="001A09E4">
              <w:rPr>
                <w:iCs/>
                <w:sz w:val="22"/>
                <w:szCs w:val="22"/>
              </w:rPr>
              <w:t>40702810000000051157</w:t>
            </w:r>
          </w:p>
          <w:p w:rsidR="00B821B9" w:rsidRPr="001A09E4" w:rsidRDefault="00C63275">
            <w:pPr>
              <w:pStyle w:val="32"/>
              <w:widowControl w:val="0"/>
              <w:contextualSpacing/>
              <w:jc w:val="left"/>
              <w:rPr>
                <w:iCs/>
                <w:sz w:val="22"/>
                <w:szCs w:val="22"/>
              </w:rPr>
            </w:pPr>
            <w:r w:rsidRPr="001A09E4">
              <w:rPr>
                <w:iCs/>
                <w:sz w:val="22"/>
                <w:szCs w:val="22"/>
              </w:rPr>
              <w:t>Банк ГПБ (АО), г. Москва</w:t>
            </w:r>
          </w:p>
          <w:p w:rsidR="00B821B9" w:rsidRPr="001A09E4" w:rsidRDefault="00C63275">
            <w:pPr>
              <w:pStyle w:val="32"/>
              <w:widowControl w:val="0"/>
              <w:contextualSpacing/>
              <w:jc w:val="left"/>
              <w:rPr>
                <w:iCs/>
                <w:sz w:val="22"/>
                <w:szCs w:val="22"/>
              </w:rPr>
            </w:pPr>
            <w:r w:rsidRPr="001A09E4">
              <w:rPr>
                <w:rFonts w:eastAsia="Calibri"/>
                <w:sz w:val="22"/>
                <w:szCs w:val="22"/>
                <w:lang w:eastAsia="en-US"/>
              </w:rPr>
              <w:t xml:space="preserve">Кор/счет № </w:t>
            </w:r>
            <w:r w:rsidRPr="001A09E4">
              <w:rPr>
                <w:iCs/>
                <w:sz w:val="22"/>
                <w:szCs w:val="22"/>
              </w:rPr>
              <w:t>30101810200000000823</w:t>
            </w:r>
          </w:p>
          <w:p w:rsidR="00B821B9" w:rsidRPr="001A09E4" w:rsidRDefault="00C63275">
            <w:pPr>
              <w:pStyle w:val="32"/>
              <w:widowControl w:val="0"/>
              <w:contextualSpacing/>
              <w:jc w:val="left"/>
              <w:rPr>
                <w:rFonts w:eastAsia="Calibri"/>
                <w:sz w:val="22"/>
                <w:szCs w:val="22"/>
                <w:lang w:eastAsia="en-US"/>
              </w:rPr>
            </w:pPr>
            <w:r w:rsidRPr="001A09E4">
              <w:rPr>
                <w:rFonts w:eastAsia="Calibri"/>
                <w:sz w:val="22"/>
                <w:szCs w:val="22"/>
                <w:lang w:eastAsia="en-US"/>
              </w:rPr>
              <w:t xml:space="preserve">БИК </w:t>
            </w:r>
            <w:r w:rsidRPr="001A09E4">
              <w:rPr>
                <w:iCs/>
                <w:sz w:val="22"/>
                <w:szCs w:val="22"/>
              </w:rPr>
              <w:t>044525823</w:t>
            </w:r>
          </w:p>
          <w:p w:rsidR="00B821B9" w:rsidRPr="001A09E4" w:rsidRDefault="00C63275">
            <w:pPr>
              <w:widowControl w:val="0"/>
              <w:contextualSpacing/>
              <w:rPr>
                <w:iCs/>
                <w:sz w:val="22"/>
                <w:szCs w:val="22"/>
              </w:rPr>
            </w:pPr>
            <w:r w:rsidRPr="001A09E4">
              <w:rPr>
                <w:iCs/>
                <w:sz w:val="22"/>
                <w:szCs w:val="22"/>
              </w:rPr>
              <w:t>Место нахождения:</w:t>
            </w:r>
          </w:p>
          <w:p w:rsidR="00B821B9" w:rsidRPr="001A09E4" w:rsidRDefault="00C63275">
            <w:pPr>
              <w:widowControl w:val="0"/>
              <w:contextualSpacing/>
              <w:rPr>
                <w:rFonts w:eastAsia="Calibri"/>
                <w:sz w:val="22"/>
                <w:szCs w:val="22"/>
                <w:lang w:eastAsia="en-US"/>
              </w:rPr>
            </w:pPr>
            <w:r w:rsidRPr="001A09E4">
              <w:rPr>
                <w:rFonts w:eastAsia="Calibri"/>
                <w:sz w:val="22"/>
                <w:szCs w:val="22"/>
                <w:lang w:eastAsia="en-US"/>
              </w:rPr>
              <w:t xml:space="preserve">248009, г. Калуга,   </w:t>
            </w:r>
          </w:p>
          <w:p w:rsidR="00B821B9" w:rsidRPr="001A09E4" w:rsidRDefault="00C63275">
            <w:pPr>
              <w:widowControl w:val="0"/>
              <w:contextualSpacing/>
              <w:rPr>
                <w:rFonts w:eastAsia="Calibri"/>
                <w:sz w:val="22"/>
                <w:szCs w:val="22"/>
                <w:lang w:eastAsia="en-US"/>
              </w:rPr>
            </w:pPr>
            <w:r w:rsidRPr="001A09E4">
              <w:rPr>
                <w:rFonts w:eastAsia="Calibri"/>
                <w:sz w:val="22"/>
                <w:szCs w:val="22"/>
                <w:lang w:eastAsia="en-US"/>
              </w:rPr>
              <w:t xml:space="preserve"> ул. Грабцевское шоссе, д.35</w:t>
            </w:r>
          </w:p>
          <w:p w:rsidR="00B821B9" w:rsidRPr="001A09E4" w:rsidRDefault="00C63275">
            <w:pPr>
              <w:shd w:val="clear" w:color="auto" w:fill="FFFFFF"/>
              <w:contextualSpacing/>
              <w:rPr>
                <w:sz w:val="22"/>
                <w:szCs w:val="22"/>
                <w:lang w:eastAsia="en-US"/>
              </w:rPr>
            </w:pPr>
            <w:r w:rsidRPr="001A09E4">
              <w:rPr>
                <w:sz w:val="22"/>
                <w:szCs w:val="22"/>
                <w:lang w:eastAsia="en-US"/>
              </w:rPr>
              <w:t xml:space="preserve">Почтовый адрес: 248000, г. Калуга, </w:t>
            </w:r>
          </w:p>
          <w:p w:rsidR="00B821B9" w:rsidRPr="001A09E4" w:rsidRDefault="00C63275">
            <w:pPr>
              <w:shd w:val="clear" w:color="auto" w:fill="FFFFFF"/>
              <w:contextualSpacing/>
              <w:rPr>
                <w:sz w:val="22"/>
                <w:szCs w:val="22"/>
                <w:lang w:eastAsia="en-US"/>
              </w:rPr>
            </w:pPr>
            <w:r w:rsidRPr="001A09E4">
              <w:rPr>
                <w:sz w:val="22"/>
                <w:szCs w:val="22"/>
                <w:lang w:eastAsia="en-US"/>
              </w:rPr>
              <w:t>ул. Красная гора, д. 9/12</w:t>
            </w:r>
          </w:p>
          <w:p w:rsidR="00B821B9" w:rsidRPr="001A09E4" w:rsidRDefault="00C63275">
            <w:pPr>
              <w:rPr>
                <w:sz w:val="22"/>
                <w:szCs w:val="22"/>
                <w:lang w:eastAsia="en-US"/>
              </w:rPr>
            </w:pPr>
            <w:r w:rsidRPr="001A09E4">
              <w:rPr>
                <w:sz w:val="22"/>
                <w:szCs w:val="22"/>
                <w:lang w:eastAsia="en-US"/>
              </w:rPr>
              <w:t>Тел. (4842) 717-006, 716-244, 705-319</w:t>
            </w:r>
          </w:p>
          <w:p w:rsidR="00B821B9" w:rsidRPr="001A09E4" w:rsidRDefault="00B821B9">
            <w:pPr>
              <w:rPr>
                <w:sz w:val="21"/>
                <w:szCs w:val="21"/>
                <w:lang w:eastAsia="en-US"/>
              </w:rPr>
            </w:pPr>
          </w:p>
          <w:p w:rsidR="00B821B9" w:rsidRPr="001A09E4" w:rsidRDefault="00B821B9">
            <w:pPr>
              <w:rPr>
                <w:sz w:val="21"/>
                <w:szCs w:val="21"/>
                <w:lang w:eastAsia="en-US"/>
              </w:rPr>
            </w:pPr>
          </w:p>
          <w:p w:rsidR="00B821B9" w:rsidRPr="001A09E4" w:rsidRDefault="00C63275">
            <w:pPr>
              <w:widowControl w:val="0"/>
              <w:contextualSpacing/>
              <w:rPr>
                <w:sz w:val="21"/>
                <w:szCs w:val="21"/>
              </w:rPr>
            </w:pPr>
            <w:r w:rsidRPr="001A09E4">
              <w:rPr>
                <w:color w:val="000000"/>
                <w:sz w:val="21"/>
                <w:szCs w:val="21"/>
              </w:rPr>
              <w:t>Директор филиала</w:t>
            </w:r>
            <w:r w:rsidRPr="001A09E4">
              <w:rPr>
                <w:sz w:val="21"/>
                <w:szCs w:val="21"/>
              </w:rPr>
              <w:t xml:space="preserve"> ПАО «Россети Центр и </w:t>
            </w:r>
          </w:p>
          <w:p w:rsidR="00B821B9" w:rsidRPr="001A09E4" w:rsidRDefault="00C63275">
            <w:pPr>
              <w:widowControl w:val="0"/>
              <w:contextualSpacing/>
              <w:rPr>
                <w:sz w:val="21"/>
                <w:szCs w:val="21"/>
              </w:rPr>
            </w:pPr>
            <w:r w:rsidRPr="001A09E4">
              <w:rPr>
                <w:sz w:val="21"/>
                <w:szCs w:val="21"/>
              </w:rPr>
              <w:t>Приволжье» - «Калугаэнерго»</w:t>
            </w:r>
          </w:p>
          <w:p w:rsidR="00B821B9" w:rsidRPr="001A09E4" w:rsidRDefault="00B821B9">
            <w:pPr>
              <w:rPr>
                <w:sz w:val="21"/>
                <w:szCs w:val="21"/>
              </w:rPr>
            </w:pPr>
          </w:p>
        </w:tc>
        <w:tc>
          <w:tcPr>
            <w:tcW w:w="4693" w:type="dxa"/>
          </w:tcPr>
          <w:p w:rsidR="00B821B9" w:rsidRPr="001A09E4" w:rsidRDefault="00C63275">
            <w:pPr>
              <w:rPr>
                <w:sz w:val="21"/>
                <w:szCs w:val="21"/>
              </w:rPr>
            </w:pPr>
            <w:r w:rsidRPr="001A09E4">
              <w:rPr>
                <w:b/>
                <w:bCs/>
                <w:sz w:val="21"/>
                <w:szCs w:val="21"/>
              </w:rPr>
              <w:t>Подрядчик:</w:t>
            </w:r>
          </w:p>
          <w:p w:rsidR="00B821B9" w:rsidRPr="001A09E4" w:rsidRDefault="00B821B9">
            <w:pPr>
              <w:rPr>
                <w:sz w:val="21"/>
                <w:szCs w:val="21"/>
              </w:rPr>
            </w:pPr>
          </w:p>
          <w:p w:rsidR="00B821B9" w:rsidRPr="001A09E4" w:rsidRDefault="00B821B9">
            <w:pPr>
              <w:rPr>
                <w:sz w:val="21"/>
                <w:szCs w:val="21"/>
              </w:rPr>
            </w:pPr>
          </w:p>
          <w:p w:rsidR="00B821B9" w:rsidRPr="001A09E4" w:rsidRDefault="00B821B9">
            <w:pPr>
              <w:rPr>
                <w:sz w:val="21"/>
                <w:szCs w:val="21"/>
              </w:rPr>
            </w:pPr>
          </w:p>
          <w:p w:rsidR="00B821B9" w:rsidRPr="001A09E4" w:rsidRDefault="00B821B9">
            <w:pPr>
              <w:rPr>
                <w:sz w:val="21"/>
                <w:szCs w:val="21"/>
              </w:rPr>
            </w:pPr>
          </w:p>
          <w:p w:rsidR="00B821B9" w:rsidRPr="001A09E4" w:rsidRDefault="00B821B9">
            <w:pPr>
              <w:rPr>
                <w:sz w:val="21"/>
                <w:szCs w:val="21"/>
              </w:rPr>
            </w:pPr>
          </w:p>
          <w:p w:rsidR="00B821B9" w:rsidRPr="001A09E4" w:rsidRDefault="00B821B9">
            <w:pPr>
              <w:widowControl w:val="0"/>
              <w:contextualSpacing/>
              <w:rPr>
                <w:bCs/>
                <w:sz w:val="21"/>
                <w:szCs w:val="21"/>
              </w:rPr>
            </w:pPr>
          </w:p>
          <w:p w:rsidR="00B821B9" w:rsidRPr="001A09E4" w:rsidRDefault="00B821B9">
            <w:pPr>
              <w:widowControl w:val="0"/>
              <w:contextualSpacing/>
              <w:rPr>
                <w:sz w:val="21"/>
                <w:szCs w:val="21"/>
              </w:rPr>
            </w:pPr>
          </w:p>
        </w:tc>
      </w:tr>
      <w:tr w:rsidR="00B821B9">
        <w:tc>
          <w:tcPr>
            <w:tcW w:w="5387" w:type="dxa"/>
          </w:tcPr>
          <w:p w:rsidR="00B821B9" w:rsidRPr="001A09E4" w:rsidRDefault="00C63275">
            <w:pPr>
              <w:tabs>
                <w:tab w:val="left" w:pos="0"/>
                <w:tab w:val="left" w:pos="3795"/>
              </w:tabs>
              <w:contextualSpacing/>
              <w:rPr>
                <w:color w:val="000000"/>
                <w:sz w:val="21"/>
                <w:szCs w:val="21"/>
              </w:rPr>
            </w:pPr>
            <w:r w:rsidRPr="001A09E4">
              <w:rPr>
                <w:color w:val="000000"/>
                <w:sz w:val="21"/>
                <w:szCs w:val="21"/>
              </w:rPr>
              <w:t xml:space="preserve">___________________ /А.Г. Лебедев/  </w:t>
            </w:r>
          </w:p>
          <w:p w:rsidR="00B821B9" w:rsidRPr="001A09E4" w:rsidRDefault="00C63275">
            <w:pPr>
              <w:tabs>
                <w:tab w:val="left" w:pos="0"/>
                <w:tab w:val="left" w:pos="3795"/>
              </w:tabs>
              <w:contextualSpacing/>
              <w:rPr>
                <w:b/>
                <w:bCs/>
                <w:sz w:val="21"/>
                <w:szCs w:val="21"/>
              </w:rPr>
            </w:pPr>
            <w:r w:rsidRPr="001A09E4">
              <w:rPr>
                <w:sz w:val="21"/>
                <w:szCs w:val="21"/>
              </w:rPr>
              <w:t xml:space="preserve">М.П.   </w:t>
            </w:r>
            <w:r w:rsidRPr="001A09E4">
              <w:rPr>
                <w:color w:val="000000"/>
                <w:sz w:val="21"/>
                <w:szCs w:val="21"/>
              </w:rPr>
              <w:t xml:space="preserve">                  </w:t>
            </w:r>
            <w:r w:rsidRPr="001A09E4">
              <w:rPr>
                <w:sz w:val="21"/>
                <w:szCs w:val="21"/>
              </w:rPr>
              <w:t xml:space="preserve"> </w:t>
            </w:r>
          </w:p>
        </w:tc>
        <w:tc>
          <w:tcPr>
            <w:tcW w:w="4693" w:type="dxa"/>
          </w:tcPr>
          <w:p w:rsidR="00B821B9" w:rsidRPr="001A09E4" w:rsidRDefault="00C63275">
            <w:pPr>
              <w:rPr>
                <w:color w:val="000000"/>
                <w:sz w:val="21"/>
                <w:szCs w:val="21"/>
              </w:rPr>
            </w:pPr>
            <w:r w:rsidRPr="001A09E4">
              <w:rPr>
                <w:color w:val="000000"/>
                <w:sz w:val="21"/>
                <w:szCs w:val="21"/>
              </w:rPr>
              <w:t>___________________ /</w:t>
            </w:r>
            <w:r w:rsidRPr="001A09E4">
              <w:rPr>
                <w:sz w:val="21"/>
                <w:szCs w:val="21"/>
              </w:rPr>
              <w:t xml:space="preserve"> ________________ </w:t>
            </w:r>
            <w:r w:rsidRPr="001A09E4">
              <w:rPr>
                <w:color w:val="000000"/>
                <w:sz w:val="21"/>
                <w:szCs w:val="21"/>
              </w:rPr>
              <w:t>/</w:t>
            </w:r>
          </w:p>
          <w:p w:rsidR="00B821B9" w:rsidRDefault="00C63275">
            <w:pPr>
              <w:rPr>
                <w:b/>
                <w:bCs/>
                <w:sz w:val="21"/>
                <w:szCs w:val="21"/>
              </w:rPr>
            </w:pPr>
            <w:r w:rsidRPr="001A09E4">
              <w:rPr>
                <w:sz w:val="21"/>
                <w:szCs w:val="21"/>
              </w:rPr>
              <w:t>М.П.</w:t>
            </w:r>
            <w:r>
              <w:rPr>
                <w:sz w:val="21"/>
                <w:szCs w:val="21"/>
              </w:rPr>
              <w:t xml:space="preserve">   </w:t>
            </w:r>
            <w:r>
              <w:rPr>
                <w:color w:val="000000"/>
                <w:sz w:val="21"/>
                <w:szCs w:val="21"/>
              </w:rPr>
              <w:t xml:space="preserve">                         </w:t>
            </w:r>
          </w:p>
        </w:tc>
      </w:tr>
    </w:tbl>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214074" w:rsidRDefault="00214074">
      <w:pPr>
        <w:pStyle w:val="afc"/>
        <w:spacing w:before="0" w:line="240" w:lineRule="auto"/>
        <w:ind w:left="357"/>
        <w:contextualSpacing/>
        <w:jc w:val="right"/>
        <w:rPr>
          <w:sz w:val="21"/>
          <w:szCs w:val="21"/>
        </w:rPr>
      </w:pPr>
    </w:p>
    <w:p w:rsidR="00214074" w:rsidRDefault="00214074">
      <w:pPr>
        <w:pStyle w:val="afc"/>
        <w:spacing w:before="0" w:line="240" w:lineRule="auto"/>
        <w:ind w:left="357"/>
        <w:contextualSpacing/>
        <w:jc w:val="right"/>
        <w:rPr>
          <w:sz w:val="21"/>
          <w:szCs w:val="21"/>
        </w:rPr>
      </w:pPr>
    </w:p>
    <w:p w:rsidR="00214074" w:rsidRDefault="00214074">
      <w:pPr>
        <w:pStyle w:val="afc"/>
        <w:spacing w:before="0" w:line="240" w:lineRule="auto"/>
        <w:ind w:left="357"/>
        <w:contextualSpacing/>
        <w:jc w:val="right"/>
        <w:rPr>
          <w:sz w:val="21"/>
          <w:szCs w:val="21"/>
        </w:rPr>
      </w:pPr>
    </w:p>
    <w:p w:rsidR="00214074" w:rsidRDefault="00214074">
      <w:pPr>
        <w:pStyle w:val="afc"/>
        <w:spacing w:before="0" w:line="240" w:lineRule="auto"/>
        <w:ind w:left="357"/>
        <w:contextualSpacing/>
        <w:jc w:val="right"/>
        <w:rPr>
          <w:sz w:val="21"/>
          <w:szCs w:val="21"/>
        </w:rPr>
      </w:pPr>
    </w:p>
    <w:p w:rsidR="00214074" w:rsidRDefault="00214074">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B821B9">
      <w:pPr>
        <w:pStyle w:val="afc"/>
        <w:spacing w:before="0" w:line="240" w:lineRule="auto"/>
        <w:ind w:left="357"/>
        <w:contextualSpacing/>
        <w:jc w:val="right"/>
        <w:rPr>
          <w:sz w:val="21"/>
          <w:szCs w:val="21"/>
        </w:rPr>
      </w:pPr>
    </w:p>
    <w:p w:rsidR="00B821B9" w:rsidRDefault="00C63275">
      <w:pPr>
        <w:pStyle w:val="afc"/>
        <w:spacing w:before="0" w:line="240" w:lineRule="auto"/>
        <w:ind w:left="357"/>
        <w:contextualSpacing/>
        <w:jc w:val="right"/>
        <w:rPr>
          <w:sz w:val="21"/>
          <w:szCs w:val="21"/>
        </w:rPr>
      </w:pPr>
      <w:r>
        <w:rPr>
          <w:sz w:val="21"/>
          <w:szCs w:val="21"/>
        </w:rPr>
        <w:lastRenderedPageBreak/>
        <w:t>Приложение № 1</w:t>
      </w:r>
    </w:p>
    <w:p w:rsidR="00B821B9" w:rsidRDefault="00C63275">
      <w:pPr>
        <w:pStyle w:val="afc"/>
        <w:spacing w:before="0" w:line="240" w:lineRule="auto"/>
        <w:ind w:left="357"/>
        <w:contextualSpacing/>
        <w:jc w:val="center"/>
        <w:rPr>
          <w:sz w:val="21"/>
          <w:szCs w:val="21"/>
        </w:rPr>
      </w:pPr>
      <w:r>
        <w:rPr>
          <w:sz w:val="21"/>
          <w:szCs w:val="21"/>
        </w:rPr>
        <w:t xml:space="preserve">                                                                                                                                    к договору № ____________</w:t>
      </w:r>
    </w:p>
    <w:p w:rsidR="00B821B9" w:rsidRDefault="00C63275">
      <w:pPr>
        <w:pStyle w:val="afc"/>
        <w:spacing w:before="0" w:line="240" w:lineRule="auto"/>
        <w:ind w:left="357"/>
        <w:contextualSpacing/>
        <w:jc w:val="right"/>
        <w:rPr>
          <w:sz w:val="21"/>
          <w:szCs w:val="21"/>
        </w:rPr>
      </w:pPr>
      <w:r>
        <w:rPr>
          <w:sz w:val="21"/>
          <w:szCs w:val="21"/>
        </w:rPr>
        <w:t xml:space="preserve">   от  ____________202</w:t>
      </w:r>
      <w:r w:rsidR="00AC32F0">
        <w:rPr>
          <w:sz w:val="21"/>
          <w:szCs w:val="21"/>
        </w:rPr>
        <w:t>6</w:t>
      </w:r>
      <w:r>
        <w:rPr>
          <w:sz w:val="21"/>
          <w:szCs w:val="21"/>
        </w:rPr>
        <w:t>г.</w:t>
      </w:r>
    </w:p>
    <w:p w:rsidR="00B821B9" w:rsidRDefault="00B821B9">
      <w:pPr>
        <w:pStyle w:val="afc"/>
        <w:spacing w:before="0" w:line="240" w:lineRule="auto"/>
        <w:ind w:left="357"/>
        <w:contextualSpacing/>
        <w:jc w:val="right"/>
        <w:rPr>
          <w:sz w:val="22"/>
          <w:szCs w:val="22"/>
        </w:rPr>
      </w:pPr>
    </w:p>
    <w:p w:rsidR="00B821B9" w:rsidRDefault="00B821B9">
      <w:pPr>
        <w:pStyle w:val="afc"/>
        <w:spacing w:before="0" w:line="240" w:lineRule="auto"/>
        <w:ind w:left="357"/>
        <w:contextualSpacing/>
        <w:jc w:val="right"/>
        <w:rPr>
          <w:sz w:val="22"/>
          <w:szCs w:val="22"/>
        </w:rPr>
      </w:pPr>
    </w:p>
    <w:p w:rsidR="00B821B9" w:rsidRDefault="00C63275">
      <w:pPr>
        <w:pStyle w:val="afc"/>
        <w:spacing w:before="0" w:line="240" w:lineRule="auto"/>
        <w:ind w:left="357"/>
        <w:contextualSpacing/>
        <w:jc w:val="center"/>
        <w:rPr>
          <w:b/>
          <w:sz w:val="21"/>
          <w:szCs w:val="21"/>
        </w:rPr>
      </w:pPr>
      <w:r>
        <w:rPr>
          <w:b/>
          <w:sz w:val="21"/>
          <w:szCs w:val="21"/>
        </w:rPr>
        <w:t>Техническое задание</w:t>
      </w:r>
    </w:p>
    <w:p w:rsidR="00B821B9" w:rsidRDefault="00B821B9">
      <w:pPr>
        <w:widowControl w:val="0"/>
        <w:tabs>
          <w:tab w:val="left" w:pos="1134"/>
        </w:tabs>
        <w:jc w:val="center"/>
        <w:rPr>
          <w:sz w:val="21"/>
          <w:szCs w:val="21"/>
        </w:rPr>
      </w:pPr>
    </w:p>
    <w:p w:rsidR="00B821B9" w:rsidRDefault="00C63275">
      <w:pPr>
        <w:ind w:left="927"/>
        <w:rPr>
          <w:b/>
          <w:sz w:val="21"/>
          <w:szCs w:val="21"/>
        </w:rPr>
      </w:pPr>
      <w:r>
        <w:rPr>
          <w:b/>
          <w:sz w:val="21"/>
          <w:szCs w:val="21"/>
        </w:rPr>
        <w:t>Предмет закупки:</w:t>
      </w:r>
    </w:p>
    <w:p w:rsidR="00B821B9" w:rsidRDefault="00C63275">
      <w:pPr>
        <w:widowControl w:val="0"/>
        <w:jc w:val="both"/>
        <w:rPr>
          <w:sz w:val="21"/>
          <w:szCs w:val="21"/>
        </w:rPr>
      </w:pPr>
      <w:r>
        <w:rPr>
          <w:b/>
          <w:sz w:val="21"/>
          <w:szCs w:val="21"/>
        </w:rPr>
        <w:t xml:space="preserve">              «Выполнение работ по ремонту ГПМ» </w:t>
      </w:r>
      <w:r>
        <w:rPr>
          <w:sz w:val="21"/>
          <w:szCs w:val="21"/>
        </w:rPr>
        <w:t>филиала ПАО «Россети Центр и Приволжье» - «Калугаэнерго» (отдельно в составе закупочной документации).</w:t>
      </w:r>
    </w:p>
    <w:p w:rsidR="00B821B9" w:rsidRDefault="00B821B9">
      <w:pPr>
        <w:contextualSpacing/>
        <w:jc w:val="center"/>
        <w:rPr>
          <w:sz w:val="21"/>
          <w:szCs w:val="21"/>
        </w:rPr>
      </w:pPr>
    </w:p>
    <w:p w:rsidR="00B821B9" w:rsidRDefault="00C63275">
      <w:pPr>
        <w:widowControl w:val="0"/>
        <w:tabs>
          <w:tab w:val="left" w:pos="1134"/>
        </w:tabs>
        <w:jc w:val="both"/>
        <w:rPr>
          <w:sz w:val="21"/>
          <w:szCs w:val="21"/>
        </w:rPr>
      </w:pPr>
      <w:r>
        <w:rPr>
          <w:sz w:val="21"/>
          <w:szCs w:val="21"/>
        </w:rPr>
        <w:t xml:space="preserve">            </w:t>
      </w:r>
    </w:p>
    <w:p w:rsidR="00B821B9" w:rsidRDefault="00B821B9">
      <w:pPr>
        <w:contextualSpacing/>
        <w:jc w:val="center"/>
        <w:rPr>
          <w:sz w:val="22"/>
          <w:szCs w:val="22"/>
        </w:rPr>
      </w:pPr>
    </w:p>
    <w:p w:rsidR="00B821B9" w:rsidRDefault="00B821B9">
      <w:pPr>
        <w:contextualSpacing/>
        <w:jc w:val="center"/>
        <w:rPr>
          <w:sz w:val="22"/>
          <w:szCs w:val="22"/>
        </w:rPr>
      </w:pPr>
    </w:p>
    <w:p w:rsidR="00B821B9" w:rsidRDefault="00B821B9">
      <w:pPr>
        <w:contextualSpacing/>
        <w:jc w:val="center"/>
        <w:rPr>
          <w:sz w:val="22"/>
          <w:szCs w:val="22"/>
        </w:rPr>
      </w:pPr>
    </w:p>
    <w:p w:rsidR="00B821B9" w:rsidRDefault="00C63275">
      <w:pPr>
        <w:contextualSpacing/>
        <w:rPr>
          <w:sz w:val="21"/>
          <w:szCs w:val="21"/>
        </w:rPr>
      </w:pPr>
      <w:r>
        <w:rPr>
          <w:bCs/>
          <w:sz w:val="21"/>
          <w:szCs w:val="21"/>
        </w:rPr>
        <w:t xml:space="preserve">Заказчик     </w:t>
      </w:r>
      <w:r>
        <w:rPr>
          <w:b/>
          <w:bCs/>
          <w:sz w:val="21"/>
          <w:szCs w:val="21"/>
        </w:rPr>
        <w:t xml:space="preserve">                                                                                   </w:t>
      </w:r>
      <w:r>
        <w:rPr>
          <w:sz w:val="21"/>
          <w:szCs w:val="21"/>
        </w:rPr>
        <w:t>Подрядчик</w:t>
      </w:r>
    </w:p>
    <w:p w:rsidR="00B821B9" w:rsidRDefault="00C63275">
      <w:pPr>
        <w:rPr>
          <w:sz w:val="21"/>
          <w:szCs w:val="21"/>
        </w:rPr>
      </w:pPr>
      <w:r>
        <w:rPr>
          <w:color w:val="000000"/>
          <w:sz w:val="21"/>
          <w:szCs w:val="21"/>
        </w:rPr>
        <w:t>Директор филиала</w:t>
      </w:r>
      <w:r>
        <w:rPr>
          <w:sz w:val="21"/>
          <w:szCs w:val="21"/>
        </w:rPr>
        <w:t xml:space="preserve"> ПАО «Россети                                            </w:t>
      </w:r>
    </w:p>
    <w:p w:rsidR="00B821B9" w:rsidRDefault="00C63275">
      <w:pPr>
        <w:rPr>
          <w:sz w:val="21"/>
          <w:szCs w:val="21"/>
        </w:rPr>
      </w:pPr>
      <w:r>
        <w:rPr>
          <w:sz w:val="21"/>
          <w:szCs w:val="21"/>
        </w:rPr>
        <w:t>Центр и Приволжье» - «Калугаэнерго»</w:t>
      </w:r>
    </w:p>
    <w:p w:rsidR="00B821B9" w:rsidRDefault="00B821B9">
      <w:pPr>
        <w:widowControl w:val="0"/>
        <w:contextualSpacing/>
        <w:rPr>
          <w:sz w:val="21"/>
          <w:szCs w:val="21"/>
        </w:rPr>
      </w:pPr>
    </w:p>
    <w:p w:rsidR="00B821B9" w:rsidRDefault="00C63275">
      <w:pPr>
        <w:rPr>
          <w:sz w:val="21"/>
          <w:szCs w:val="21"/>
        </w:rPr>
      </w:pPr>
      <w:r>
        <w:rPr>
          <w:color w:val="000000"/>
          <w:sz w:val="21"/>
          <w:szCs w:val="21"/>
        </w:rPr>
        <w:t xml:space="preserve">                                                                                                       </w:t>
      </w:r>
    </w:p>
    <w:p w:rsidR="00B821B9" w:rsidRDefault="00B821B9">
      <w:pPr>
        <w:rPr>
          <w:sz w:val="21"/>
          <w:szCs w:val="21"/>
        </w:rPr>
      </w:pPr>
    </w:p>
    <w:p w:rsidR="00B821B9" w:rsidRDefault="00C63275">
      <w:pPr>
        <w:pStyle w:val="23"/>
        <w:ind w:left="0" w:firstLine="0"/>
        <w:rPr>
          <w:sz w:val="21"/>
          <w:szCs w:val="21"/>
        </w:rPr>
      </w:pPr>
      <w:r>
        <w:rPr>
          <w:color w:val="000000"/>
          <w:sz w:val="21"/>
          <w:szCs w:val="21"/>
        </w:rPr>
        <w:t xml:space="preserve">_______________________ /А.Г. Лебедев/                             </w:t>
      </w:r>
      <w:r>
        <w:rPr>
          <w:sz w:val="21"/>
          <w:szCs w:val="21"/>
        </w:rPr>
        <w:t>________________________/______________</w:t>
      </w:r>
      <w:r>
        <w:rPr>
          <w:color w:val="000000"/>
          <w:sz w:val="21"/>
          <w:szCs w:val="21"/>
        </w:rPr>
        <w:t xml:space="preserve"> </w:t>
      </w:r>
      <w:r>
        <w:rPr>
          <w:sz w:val="21"/>
          <w:szCs w:val="21"/>
        </w:rPr>
        <w:t>/</w:t>
      </w:r>
    </w:p>
    <w:p w:rsidR="00B821B9" w:rsidRDefault="00C63275">
      <w:pPr>
        <w:pStyle w:val="23"/>
        <w:tabs>
          <w:tab w:val="left" w:pos="1620"/>
          <w:tab w:val="right" w:pos="10349"/>
        </w:tabs>
        <w:ind w:left="0" w:firstLine="0"/>
        <w:jc w:val="left"/>
        <w:rPr>
          <w:sz w:val="21"/>
          <w:szCs w:val="21"/>
        </w:rPr>
      </w:pPr>
      <w:r>
        <w:rPr>
          <w:color w:val="000000"/>
          <w:sz w:val="21"/>
          <w:szCs w:val="21"/>
        </w:rPr>
        <w:t>МП</w:t>
      </w:r>
      <w:r>
        <w:rPr>
          <w:color w:val="000000"/>
          <w:sz w:val="21"/>
          <w:szCs w:val="21"/>
        </w:rPr>
        <w:tab/>
        <w:t xml:space="preserve"> </w:t>
      </w:r>
      <w:r>
        <w:rPr>
          <w:sz w:val="21"/>
          <w:szCs w:val="21"/>
        </w:rPr>
        <w:t xml:space="preserve">                                                                        МП                                           </w:t>
      </w:r>
    </w:p>
    <w:p w:rsidR="00B821B9" w:rsidRDefault="00B821B9">
      <w:pPr>
        <w:pStyle w:val="23"/>
        <w:tabs>
          <w:tab w:val="left" w:pos="5977"/>
          <w:tab w:val="right" w:pos="10349"/>
        </w:tabs>
        <w:ind w:left="0" w:firstLine="0"/>
        <w:jc w:val="left"/>
        <w:rPr>
          <w:sz w:val="21"/>
          <w:szCs w:val="21"/>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D23D36" w:rsidRDefault="00D23D36">
      <w:pPr>
        <w:pStyle w:val="23"/>
        <w:ind w:left="0" w:firstLine="0"/>
        <w:jc w:val="right"/>
        <w:rPr>
          <w:sz w:val="20"/>
        </w:rPr>
      </w:pPr>
    </w:p>
    <w:p w:rsidR="00D23D36" w:rsidRDefault="00D23D36">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B821B9">
      <w:pPr>
        <w:pStyle w:val="23"/>
        <w:ind w:left="0" w:firstLine="0"/>
        <w:jc w:val="right"/>
        <w:rPr>
          <w:sz w:val="20"/>
        </w:rPr>
      </w:pPr>
    </w:p>
    <w:p w:rsidR="00B821B9" w:rsidRDefault="00C63275">
      <w:pPr>
        <w:pStyle w:val="23"/>
        <w:ind w:left="0" w:firstLine="0"/>
        <w:jc w:val="right"/>
        <w:rPr>
          <w:sz w:val="21"/>
          <w:szCs w:val="21"/>
        </w:rPr>
      </w:pPr>
      <w:r>
        <w:rPr>
          <w:sz w:val="21"/>
          <w:szCs w:val="21"/>
        </w:rPr>
        <w:lastRenderedPageBreak/>
        <w:t>Приложение №2</w:t>
      </w:r>
    </w:p>
    <w:p w:rsidR="00B821B9" w:rsidRDefault="00C63275">
      <w:pPr>
        <w:tabs>
          <w:tab w:val="left" w:pos="825"/>
        </w:tabs>
        <w:ind w:left="-850" w:hanging="851"/>
        <w:contextualSpacing/>
        <w:jc w:val="right"/>
        <w:rPr>
          <w:sz w:val="21"/>
          <w:szCs w:val="21"/>
        </w:rPr>
      </w:pPr>
      <w:r>
        <w:rPr>
          <w:sz w:val="21"/>
          <w:szCs w:val="21"/>
        </w:rPr>
        <w:t xml:space="preserve">                                                                                                                        к договору № ___________</w:t>
      </w:r>
    </w:p>
    <w:p w:rsidR="00B821B9" w:rsidRDefault="00C63275">
      <w:pPr>
        <w:tabs>
          <w:tab w:val="left" w:pos="825"/>
        </w:tabs>
        <w:ind w:left="-850" w:hanging="851"/>
        <w:contextualSpacing/>
        <w:jc w:val="right"/>
        <w:rPr>
          <w:sz w:val="21"/>
          <w:szCs w:val="21"/>
        </w:rPr>
      </w:pPr>
      <w:r>
        <w:rPr>
          <w:sz w:val="21"/>
          <w:szCs w:val="21"/>
        </w:rPr>
        <w:t>от _________ 202</w:t>
      </w:r>
      <w:r w:rsidR="00AC32F0">
        <w:rPr>
          <w:sz w:val="21"/>
          <w:szCs w:val="21"/>
        </w:rPr>
        <w:t>6</w:t>
      </w:r>
      <w:r>
        <w:rPr>
          <w:sz w:val="21"/>
          <w:szCs w:val="21"/>
        </w:rPr>
        <w:t>г.</w:t>
      </w:r>
    </w:p>
    <w:p w:rsidR="00B821B9" w:rsidRDefault="00B821B9">
      <w:pPr>
        <w:pStyle w:val="23"/>
        <w:ind w:left="0" w:firstLine="0"/>
        <w:rPr>
          <w:sz w:val="22"/>
          <w:szCs w:val="22"/>
        </w:rPr>
      </w:pPr>
    </w:p>
    <w:p w:rsidR="00B821B9" w:rsidRDefault="00C63275">
      <w:pPr>
        <w:contextualSpacing/>
      </w:pPr>
      <w:r>
        <w:t xml:space="preserve">                                                     </w:t>
      </w:r>
    </w:p>
    <w:p w:rsidR="00B821B9" w:rsidRDefault="00C63275">
      <w:pPr>
        <w:contextualSpacing/>
        <w:jc w:val="center"/>
        <w:rPr>
          <w:b/>
          <w:sz w:val="21"/>
          <w:szCs w:val="21"/>
        </w:rPr>
      </w:pPr>
      <w:r>
        <w:rPr>
          <w:b/>
          <w:sz w:val="21"/>
          <w:szCs w:val="21"/>
        </w:rPr>
        <w:t xml:space="preserve">ФОРМА Акта  выполненных работ, </w:t>
      </w:r>
      <w:r>
        <w:rPr>
          <w:b/>
          <w:bCs/>
          <w:sz w:val="21"/>
          <w:szCs w:val="21"/>
        </w:rPr>
        <w:t>Заказ-наряда</w:t>
      </w:r>
      <w:r>
        <w:rPr>
          <w:b/>
          <w:sz w:val="21"/>
          <w:szCs w:val="21"/>
        </w:rPr>
        <w:t>, УПД</w:t>
      </w:r>
    </w:p>
    <w:p w:rsidR="00B821B9" w:rsidRDefault="00C63275">
      <w:pPr>
        <w:contextualSpacing/>
      </w:pPr>
      <w:r>
        <w:t>________________________________________________________________________</w:t>
      </w:r>
    </w:p>
    <w:p w:rsidR="00B821B9" w:rsidRDefault="00B821B9">
      <w:pPr>
        <w:tabs>
          <w:tab w:val="left" w:pos="2492"/>
        </w:tabs>
        <w:rPr>
          <w:sz w:val="21"/>
          <w:szCs w:val="21"/>
        </w:rPr>
      </w:pPr>
    </w:p>
    <w:tbl>
      <w:tblPr>
        <w:tblpPr w:leftFromText="180" w:rightFromText="180" w:vertAnchor="text" w:tblpY="1"/>
        <w:tblW w:w="10598" w:type="dxa"/>
        <w:tblLayout w:type="fixed"/>
        <w:tblLook w:val="04A0" w:firstRow="1" w:lastRow="0" w:firstColumn="1" w:lastColumn="0" w:noHBand="0" w:noVBand="1"/>
      </w:tblPr>
      <w:tblGrid>
        <w:gridCol w:w="236"/>
        <w:gridCol w:w="752"/>
        <w:gridCol w:w="1103"/>
        <w:gridCol w:w="3360"/>
        <w:gridCol w:w="1320"/>
        <w:gridCol w:w="992"/>
        <w:gridCol w:w="1134"/>
        <w:gridCol w:w="1701"/>
      </w:tblGrid>
      <w:tr w:rsidR="00B821B9">
        <w:trPr>
          <w:trHeight w:val="97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sz w:val="21"/>
                <w:szCs w:val="21"/>
              </w:rPr>
            </w:pPr>
          </w:p>
        </w:tc>
        <w:tc>
          <w:tcPr>
            <w:tcW w:w="1855" w:type="dxa"/>
            <w:gridSpan w:val="2"/>
            <w:tcBorders>
              <w:top w:val="none" w:sz="4" w:space="0" w:color="000000"/>
              <w:left w:val="none" w:sz="4" w:space="0" w:color="000000"/>
              <w:bottom w:val="none" w:sz="4" w:space="0" w:color="000000"/>
              <w:right w:val="none" w:sz="4" w:space="0" w:color="000000"/>
            </w:tcBorders>
            <w:shd w:val="clear" w:color="auto" w:fill="auto"/>
            <w:noWrap/>
            <w:vAlign w:val="center"/>
          </w:tcPr>
          <w:p w:rsidR="00B821B9" w:rsidRDefault="00B821B9">
            <w:pPr>
              <w:rPr>
                <w:sz w:val="20"/>
                <w:szCs w:val="20"/>
              </w:rPr>
            </w:pPr>
          </w:p>
          <w:p w:rsidR="00B821B9" w:rsidRDefault="00B821B9">
            <w:pPr>
              <w:rPr>
                <w:sz w:val="20"/>
                <w:szCs w:val="20"/>
              </w:rPr>
            </w:pPr>
          </w:p>
          <w:p w:rsidR="00B821B9" w:rsidRDefault="00C63275">
            <w:pPr>
              <w:rPr>
                <w:sz w:val="20"/>
                <w:szCs w:val="20"/>
              </w:rPr>
            </w:pPr>
            <w:r>
              <w:rPr>
                <w:sz w:val="20"/>
                <w:szCs w:val="20"/>
              </w:rPr>
              <w:t>Подрядчик:_____</w:t>
            </w:r>
          </w:p>
        </w:tc>
        <w:tc>
          <w:tcPr>
            <w:tcW w:w="8507" w:type="dxa"/>
            <w:gridSpan w:val="5"/>
            <w:tcBorders>
              <w:top w:val="none" w:sz="4" w:space="0" w:color="000000"/>
              <w:left w:val="none" w:sz="4" w:space="0" w:color="000000"/>
              <w:bottom w:val="none" w:sz="4" w:space="0" w:color="000000"/>
              <w:right w:val="none" w:sz="4" w:space="0" w:color="000000"/>
            </w:tcBorders>
            <w:shd w:val="clear" w:color="auto" w:fill="auto"/>
            <w:vAlign w:val="center"/>
          </w:tcPr>
          <w:p w:rsidR="00B821B9" w:rsidRDefault="00C63275">
            <w:pPr>
              <w:rPr>
                <w:sz w:val="21"/>
                <w:szCs w:val="21"/>
              </w:rPr>
            </w:pPr>
            <w:r>
              <w:rPr>
                <w:b/>
                <w:bCs/>
                <w:sz w:val="21"/>
                <w:szCs w:val="21"/>
              </w:rPr>
              <w:t xml:space="preserve">                                         Акт  № _____ от _______</w:t>
            </w:r>
          </w:p>
          <w:p w:rsidR="00B821B9" w:rsidRDefault="00B821B9">
            <w:pPr>
              <w:rPr>
                <w:b/>
                <w:bCs/>
                <w:sz w:val="21"/>
                <w:szCs w:val="21"/>
              </w:rPr>
            </w:pPr>
          </w:p>
        </w:tc>
      </w:tr>
      <w:tr w:rsidR="00B821B9">
        <w:trPr>
          <w:trHeight w:val="735"/>
        </w:trPr>
        <w:tc>
          <w:tcPr>
            <w:tcW w:w="236" w:type="dxa"/>
            <w:tcBorders>
              <w:top w:val="none" w:sz="4" w:space="0" w:color="000000"/>
              <w:left w:val="none" w:sz="4" w:space="0" w:color="000000"/>
              <w:bottom w:val="none" w:sz="4" w:space="0" w:color="000000"/>
              <w:right w:val="none" w:sz="4" w:space="0" w:color="000000"/>
            </w:tcBorders>
            <w:shd w:val="clear" w:color="auto" w:fill="auto"/>
            <w:vAlign w:val="bottom"/>
          </w:tcPr>
          <w:p w:rsidR="00B821B9" w:rsidRDefault="00B821B9">
            <w:pPr>
              <w:rPr>
                <w:b/>
                <w:bCs/>
                <w:sz w:val="21"/>
                <w:szCs w:val="21"/>
              </w:rPr>
            </w:pPr>
          </w:p>
        </w:tc>
        <w:tc>
          <w:tcPr>
            <w:tcW w:w="1855" w:type="dxa"/>
            <w:gridSpan w:val="2"/>
            <w:tcBorders>
              <w:top w:val="none" w:sz="4" w:space="0" w:color="000000"/>
              <w:left w:val="none" w:sz="4" w:space="0" w:color="000000"/>
              <w:bottom w:val="none" w:sz="4" w:space="0" w:color="000000"/>
              <w:right w:val="none" w:sz="4" w:space="0" w:color="000000"/>
            </w:tcBorders>
            <w:shd w:val="clear" w:color="auto" w:fill="auto"/>
            <w:vAlign w:val="center"/>
          </w:tcPr>
          <w:p w:rsidR="00B821B9" w:rsidRDefault="00C63275">
            <w:pPr>
              <w:rPr>
                <w:sz w:val="20"/>
                <w:szCs w:val="20"/>
              </w:rPr>
            </w:pPr>
            <w:r>
              <w:rPr>
                <w:sz w:val="20"/>
                <w:szCs w:val="20"/>
              </w:rPr>
              <w:t>Заказчик:_______</w:t>
            </w:r>
          </w:p>
        </w:tc>
        <w:tc>
          <w:tcPr>
            <w:tcW w:w="8507" w:type="dxa"/>
            <w:gridSpan w:val="5"/>
            <w:tcBorders>
              <w:top w:val="none" w:sz="4" w:space="0" w:color="000000"/>
              <w:left w:val="none" w:sz="4" w:space="0" w:color="000000"/>
              <w:bottom w:val="none" w:sz="4" w:space="0" w:color="000000"/>
              <w:right w:val="none" w:sz="4" w:space="0" w:color="000000"/>
            </w:tcBorders>
            <w:shd w:val="clear" w:color="auto" w:fill="auto"/>
            <w:vAlign w:val="center"/>
          </w:tcPr>
          <w:p w:rsidR="00B821B9" w:rsidRDefault="00B821B9">
            <w:pPr>
              <w:rPr>
                <w:sz w:val="21"/>
                <w:szCs w:val="21"/>
              </w:rPr>
            </w:pPr>
          </w:p>
        </w:tc>
      </w:tr>
      <w:tr w:rsidR="00B821B9">
        <w:trPr>
          <w:trHeight w:val="31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center"/>
          </w:tcPr>
          <w:p w:rsidR="00B821B9" w:rsidRDefault="00B821B9">
            <w:pPr>
              <w:jc w:val="right"/>
              <w:rPr>
                <w:sz w:val="21"/>
                <w:szCs w:val="21"/>
              </w:rPr>
            </w:pPr>
          </w:p>
        </w:tc>
        <w:tc>
          <w:tcPr>
            <w:tcW w:w="752" w:type="dxa"/>
            <w:tcBorders>
              <w:top w:val="single" w:sz="8" w:space="0" w:color="auto"/>
              <w:left w:val="single" w:sz="8" w:space="0" w:color="auto"/>
              <w:bottom w:val="single" w:sz="4" w:space="0" w:color="auto"/>
              <w:right w:val="single" w:sz="4" w:space="0" w:color="auto"/>
            </w:tcBorders>
            <w:shd w:val="clear" w:color="auto" w:fill="auto"/>
            <w:noWrap/>
            <w:vAlign w:val="center"/>
          </w:tcPr>
          <w:p w:rsidR="00B821B9" w:rsidRDefault="00C63275">
            <w:pPr>
              <w:jc w:val="center"/>
              <w:rPr>
                <w:bCs/>
                <w:sz w:val="21"/>
                <w:szCs w:val="21"/>
              </w:rPr>
            </w:pPr>
            <w:r>
              <w:rPr>
                <w:bCs/>
                <w:sz w:val="21"/>
                <w:szCs w:val="21"/>
              </w:rPr>
              <w:t>№</w:t>
            </w:r>
          </w:p>
        </w:tc>
        <w:tc>
          <w:tcPr>
            <w:tcW w:w="4463" w:type="dxa"/>
            <w:gridSpan w:val="2"/>
            <w:tcBorders>
              <w:top w:val="single" w:sz="8" w:space="0" w:color="auto"/>
              <w:left w:val="single" w:sz="4" w:space="0" w:color="auto"/>
              <w:bottom w:val="single" w:sz="4" w:space="0" w:color="auto"/>
              <w:right w:val="single" w:sz="4" w:space="0" w:color="000000"/>
            </w:tcBorders>
            <w:shd w:val="clear" w:color="auto" w:fill="auto"/>
            <w:noWrap/>
            <w:vAlign w:val="center"/>
          </w:tcPr>
          <w:p w:rsidR="00B821B9" w:rsidRDefault="00C63275">
            <w:pPr>
              <w:jc w:val="center"/>
              <w:rPr>
                <w:bCs/>
                <w:sz w:val="21"/>
                <w:szCs w:val="21"/>
              </w:rPr>
            </w:pPr>
            <w:r>
              <w:rPr>
                <w:sz w:val="22"/>
                <w:szCs w:val="22"/>
              </w:rPr>
              <w:t>Наименование работ</w:t>
            </w:r>
          </w:p>
        </w:tc>
        <w:tc>
          <w:tcPr>
            <w:tcW w:w="1320" w:type="dxa"/>
            <w:tcBorders>
              <w:top w:val="single" w:sz="8" w:space="0" w:color="auto"/>
              <w:left w:val="none" w:sz="4" w:space="0" w:color="000000"/>
              <w:bottom w:val="single" w:sz="4" w:space="0" w:color="auto"/>
              <w:right w:val="single" w:sz="4" w:space="0" w:color="auto"/>
            </w:tcBorders>
            <w:shd w:val="clear" w:color="auto" w:fill="auto"/>
            <w:noWrap/>
            <w:vAlign w:val="center"/>
          </w:tcPr>
          <w:p w:rsidR="00B821B9" w:rsidRDefault="00C63275">
            <w:pPr>
              <w:jc w:val="center"/>
              <w:rPr>
                <w:bCs/>
                <w:sz w:val="21"/>
                <w:szCs w:val="21"/>
              </w:rPr>
            </w:pPr>
            <w:r>
              <w:rPr>
                <w:bCs/>
                <w:sz w:val="21"/>
                <w:szCs w:val="21"/>
              </w:rPr>
              <w:t>Кол-во</w:t>
            </w:r>
          </w:p>
        </w:tc>
        <w:tc>
          <w:tcPr>
            <w:tcW w:w="992" w:type="dxa"/>
            <w:tcBorders>
              <w:top w:val="single" w:sz="8" w:space="0" w:color="auto"/>
              <w:left w:val="none" w:sz="4" w:space="0" w:color="000000"/>
              <w:bottom w:val="single" w:sz="4" w:space="0" w:color="auto"/>
              <w:right w:val="single" w:sz="4" w:space="0" w:color="auto"/>
            </w:tcBorders>
            <w:shd w:val="clear" w:color="auto" w:fill="auto"/>
            <w:noWrap/>
            <w:vAlign w:val="center"/>
          </w:tcPr>
          <w:p w:rsidR="00B821B9" w:rsidRDefault="00C63275">
            <w:pPr>
              <w:jc w:val="center"/>
              <w:rPr>
                <w:sz w:val="22"/>
                <w:szCs w:val="22"/>
              </w:rPr>
            </w:pPr>
            <w:r>
              <w:rPr>
                <w:sz w:val="22"/>
                <w:szCs w:val="22"/>
              </w:rPr>
              <w:t>Ед.</w:t>
            </w:r>
          </w:p>
        </w:tc>
        <w:tc>
          <w:tcPr>
            <w:tcW w:w="1134" w:type="dxa"/>
            <w:tcBorders>
              <w:top w:val="single" w:sz="8" w:space="0" w:color="auto"/>
              <w:left w:val="none" w:sz="4" w:space="0" w:color="000000"/>
              <w:bottom w:val="single" w:sz="4" w:space="0" w:color="auto"/>
              <w:right w:val="single" w:sz="4" w:space="0" w:color="auto"/>
            </w:tcBorders>
            <w:shd w:val="clear" w:color="auto" w:fill="auto"/>
            <w:noWrap/>
            <w:vAlign w:val="center"/>
          </w:tcPr>
          <w:p w:rsidR="00B821B9" w:rsidRDefault="00C63275">
            <w:pPr>
              <w:jc w:val="center"/>
              <w:rPr>
                <w:sz w:val="22"/>
                <w:szCs w:val="22"/>
              </w:rPr>
            </w:pPr>
            <w:r>
              <w:rPr>
                <w:sz w:val="22"/>
                <w:szCs w:val="22"/>
              </w:rPr>
              <w:t>Цена</w:t>
            </w:r>
          </w:p>
        </w:tc>
        <w:tc>
          <w:tcPr>
            <w:tcW w:w="1701" w:type="dxa"/>
            <w:tcBorders>
              <w:top w:val="single" w:sz="8" w:space="0" w:color="auto"/>
              <w:left w:val="none" w:sz="4" w:space="0" w:color="000000"/>
              <w:bottom w:val="single" w:sz="4" w:space="0" w:color="auto"/>
              <w:right w:val="single" w:sz="4" w:space="0" w:color="auto"/>
            </w:tcBorders>
            <w:shd w:val="clear" w:color="auto" w:fill="auto"/>
            <w:noWrap/>
            <w:vAlign w:val="center"/>
          </w:tcPr>
          <w:p w:rsidR="00B821B9" w:rsidRDefault="00C63275">
            <w:pPr>
              <w:jc w:val="center"/>
              <w:rPr>
                <w:sz w:val="22"/>
                <w:szCs w:val="22"/>
              </w:rPr>
            </w:pPr>
            <w:r>
              <w:rPr>
                <w:sz w:val="22"/>
                <w:szCs w:val="22"/>
              </w:rPr>
              <w:t>Сумма</w:t>
            </w:r>
          </w:p>
        </w:tc>
      </w:tr>
      <w:tr w:rsidR="00B821B9">
        <w:trPr>
          <w:trHeight w:val="49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jc w:val="center"/>
              <w:rPr>
                <w:b/>
                <w:bCs/>
                <w:sz w:val="21"/>
                <w:szCs w:val="21"/>
              </w:rPr>
            </w:pPr>
          </w:p>
        </w:tc>
        <w:tc>
          <w:tcPr>
            <w:tcW w:w="752" w:type="dxa"/>
            <w:tcBorders>
              <w:top w:val="none" w:sz="4" w:space="0" w:color="000000"/>
              <w:left w:val="single" w:sz="8" w:space="0" w:color="auto"/>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4463" w:type="dxa"/>
            <w:gridSpan w:val="2"/>
            <w:tcBorders>
              <w:top w:val="single" w:sz="4" w:space="0" w:color="auto"/>
              <w:left w:val="none" w:sz="4" w:space="0" w:color="000000"/>
              <w:bottom w:val="single" w:sz="4" w:space="0" w:color="auto"/>
              <w:right w:val="single" w:sz="4" w:space="0" w:color="000000"/>
            </w:tcBorders>
            <w:shd w:val="clear" w:color="auto" w:fill="auto"/>
            <w:vAlign w:val="center"/>
          </w:tcPr>
          <w:p w:rsidR="00B821B9" w:rsidRDefault="00C63275">
            <w:pPr>
              <w:rPr>
                <w:sz w:val="21"/>
                <w:szCs w:val="21"/>
              </w:rPr>
            </w:pPr>
            <w:r>
              <w:rPr>
                <w:sz w:val="21"/>
                <w:szCs w:val="21"/>
              </w:rPr>
              <w:t> </w:t>
            </w:r>
          </w:p>
        </w:tc>
        <w:tc>
          <w:tcPr>
            <w:tcW w:w="1320"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r>
      <w:tr w:rsidR="00B821B9">
        <w:trPr>
          <w:trHeight w:val="49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jc w:val="right"/>
              <w:rPr>
                <w:sz w:val="21"/>
                <w:szCs w:val="21"/>
              </w:rPr>
            </w:pPr>
          </w:p>
        </w:tc>
        <w:tc>
          <w:tcPr>
            <w:tcW w:w="752" w:type="dxa"/>
            <w:tcBorders>
              <w:top w:val="none" w:sz="4" w:space="0" w:color="000000"/>
              <w:left w:val="single" w:sz="8" w:space="0" w:color="auto"/>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4463" w:type="dxa"/>
            <w:gridSpan w:val="2"/>
            <w:tcBorders>
              <w:top w:val="single" w:sz="4" w:space="0" w:color="auto"/>
              <w:left w:val="none" w:sz="4" w:space="0" w:color="000000"/>
              <w:bottom w:val="single" w:sz="4" w:space="0" w:color="auto"/>
              <w:right w:val="single" w:sz="4" w:space="0" w:color="000000"/>
            </w:tcBorders>
            <w:shd w:val="clear" w:color="auto" w:fill="auto"/>
            <w:vAlign w:val="center"/>
          </w:tcPr>
          <w:p w:rsidR="00B821B9" w:rsidRDefault="00C63275">
            <w:pPr>
              <w:rPr>
                <w:sz w:val="21"/>
                <w:szCs w:val="21"/>
              </w:rPr>
            </w:pPr>
            <w:r>
              <w:rPr>
                <w:sz w:val="21"/>
                <w:szCs w:val="21"/>
              </w:rPr>
              <w:t> </w:t>
            </w:r>
          </w:p>
        </w:tc>
        <w:tc>
          <w:tcPr>
            <w:tcW w:w="1320"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r>
      <w:tr w:rsidR="00B821B9">
        <w:trPr>
          <w:trHeight w:val="25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jc w:val="right"/>
              <w:rPr>
                <w:sz w:val="21"/>
                <w:szCs w:val="21"/>
              </w:rPr>
            </w:pPr>
          </w:p>
        </w:tc>
        <w:tc>
          <w:tcPr>
            <w:tcW w:w="752" w:type="dxa"/>
            <w:tcBorders>
              <w:top w:val="none" w:sz="4" w:space="0" w:color="000000"/>
              <w:left w:val="single" w:sz="8" w:space="0" w:color="auto"/>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4463" w:type="dxa"/>
            <w:gridSpan w:val="2"/>
            <w:tcBorders>
              <w:top w:val="single" w:sz="4" w:space="0" w:color="auto"/>
              <w:left w:val="none" w:sz="4" w:space="0" w:color="000000"/>
              <w:bottom w:val="single" w:sz="4" w:space="0" w:color="auto"/>
              <w:right w:val="single" w:sz="4" w:space="0" w:color="000000"/>
            </w:tcBorders>
            <w:shd w:val="clear" w:color="auto" w:fill="auto"/>
            <w:vAlign w:val="center"/>
          </w:tcPr>
          <w:p w:rsidR="00B821B9" w:rsidRDefault="00C63275">
            <w:pPr>
              <w:rPr>
                <w:sz w:val="21"/>
                <w:szCs w:val="21"/>
              </w:rPr>
            </w:pPr>
            <w:r>
              <w:rPr>
                <w:sz w:val="21"/>
                <w:szCs w:val="21"/>
              </w:rPr>
              <w:t> </w:t>
            </w:r>
          </w:p>
        </w:tc>
        <w:tc>
          <w:tcPr>
            <w:tcW w:w="1320"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r>
      <w:tr w:rsidR="00B821B9">
        <w:trPr>
          <w:trHeight w:val="25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jc w:val="right"/>
              <w:rPr>
                <w:sz w:val="21"/>
                <w:szCs w:val="21"/>
              </w:rPr>
            </w:pPr>
          </w:p>
        </w:tc>
        <w:tc>
          <w:tcPr>
            <w:tcW w:w="752" w:type="dxa"/>
            <w:tcBorders>
              <w:top w:val="none" w:sz="4" w:space="0" w:color="000000"/>
              <w:left w:val="single" w:sz="8" w:space="0" w:color="auto"/>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4463" w:type="dxa"/>
            <w:gridSpan w:val="2"/>
            <w:tcBorders>
              <w:top w:val="single" w:sz="4" w:space="0" w:color="auto"/>
              <w:left w:val="none" w:sz="4" w:space="0" w:color="000000"/>
              <w:bottom w:val="single" w:sz="4" w:space="0" w:color="auto"/>
              <w:right w:val="single" w:sz="4" w:space="0" w:color="000000"/>
            </w:tcBorders>
            <w:shd w:val="clear" w:color="auto" w:fill="auto"/>
            <w:vAlign w:val="center"/>
          </w:tcPr>
          <w:p w:rsidR="00B821B9" w:rsidRDefault="00C63275">
            <w:pPr>
              <w:rPr>
                <w:sz w:val="21"/>
                <w:szCs w:val="21"/>
              </w:rPr>
            </w:pPr>
            <w:r>
              <w:rPr>
                <w:sz w:val="21"/>
                <w:szCs w:val="21"/>
              </w:rPr>
              <w:t> </w:t>
            </w:r>
          </w:p>
        </w:tc>
        <w:tc>
          <w:tcPr>
            <w:tcW w:w="1320"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r>
      <w:tr w:rsidR="00B821B9">
        <w:trPr>
          <w:trHeight w:val="255"/>
        </w:trPr>
        <w:tc>
          <w:tcPr>
            <w:tcW w:w="2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jc w:val="right"/>
              <w:rPr>
                <w:sz w:val="21"/>
                <w:szCs w:val="21"/>
              </w:rPr>
            </w:pPr>
          </w:p>
        </w:tc>
        <w:tc>
          <w:tcPr>
            <w:tcW w:w="752" w:type="dxa"/>
            <w:tcBorders>
              <w:top w:val="none" w:sz="4" w:space="0" w:color="000000"/>
              <w:left w:val="single" w:sz="8" w:space="0" w:color="auto"/>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4463" w:type="dxa"/>
            <w:gridSpan w:val="2"/>
            <w:tcBorders>
              <w:top w:val="single" w:sz="4" w:space="0" w:color="auto"/>
              <w:left w:val="none" w:sz="4" w:space="0" w:color="000000"/>
              <w:bottom w:val="single" w:sz="4" w:space="0" w:color="auto"/>
              <w:right w:val="single" w:sz="4" w:space="0" w:color="000000"/>
            </w:tcBorders>
            <w:shd w:val="clear" w:color="auto" w:fill="auto"/>
            <w:vAlign w:val="center"/>
          </w:tcPr>
          <w:p w:rsidR="00B821B9" w:rsidRDefault="00C63275">
            <w:pPr>
              <w:rPr>
                <w:sz w:val="21"/>
                <w:szCs w:val="21"/>
              </w:rPr>
            </w:pPr>
            <w:r>
              <w:rPr>
                <w:sz w:val="21"/>
                <w:szCs w:val="21"/>
              </w:rPr>
              <w:t> </w:t>
            </w:r>
          </w:p>
        </w:tc>
        <w:tc>
          <w:tcPr>
            <w:tcW w:w="1320"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center"/>
              <w:rPr>
                <w:sz w:val="21"/>
                <w:szCs w:val="21"/>
              </w:rPr>
            </w:pPr>
            <w:r>
              <w:rPr>
                <w:sz w:val="21"/>
                <w:szCs w:val="21"/>
              </w:rPr>
              <w:t> </w:t>
            </w:r>
          </w:p>
        </w:tc>
        <w:tc>
          <w:tcPr>
            <w:tcW w:w="1701"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C63275">
            <w:pPr>
              <w:jc w:val="right"/>
              <w:rPr>
                <w:sz w:val="21"/>
                <w:szCs w:val="21"/>
              </w:rPr>
            </w:pPr>
            <w:r>
              <w:rPr>
                <w:sz w:val="21"/>
                <w:szCs w:val="21"/>
              </w:rPr>
              <w:t> </w:t>
            </w:r>
          </w:p>
        </w:tc>
      </w:tr>
    </w:tbl>
    <w:p w:rsidR="00B821B9" w:rsidRDefault="00B821B9"/>
    <w:p w:rsidR="00B821B9" w:rsidRDefault="00C63275">
      <w:pPr>
        <w:tabs>
          <w:tab w:val="left" w:pos="1881"/>
        </w:tabs>
        <w:jc w:val="center"/>
        <w:rPr>
          <w:sz w:val="22"/>
          <w:szCs w:val="22"/>
        </w:rPr>
      </w:pPr>
      <w:r>
        <w:rPr>
          <w:sz w:val="22"/>
          <w:szCs w:val="22"/>
        </w:rPr>
        <w:t xml:space="preserve">                                                                                         Итого:</w:t>
      </w:r>
    </w:p>
    <w:p w:rsidR="00B821B9" w:rsidRDefault="00B821B9">
      <w:pPr>
        <w:tabs>
          <w:tab w:val="left" w:pos="1881"/>
        </w:tabs>
        <w:jc w:val="center"/>
        <w:rPr>
          <w:sz w:val="22"/>
          <w:szCs w:val="22"/>
        </w:rPr>
      </w:pPr>
    </w:p>
    <w:p w:rsidR="00B821B9" w:rsidRDefault="00C63275">
      <w:pPr>
        <w:tabs>
          <w:tab w:val="left" w:pos="1881"/>
        </w:tabs>
        <w:jc w:val="both"/>
        <w:rPr>
          <w:sz w:val="22"/>
          <w:szCs w:val="22"/>
        </w:rPr>
      </w:pPr>
      <w:r>
        <w:rPr>
          <w:sz w:val="22"/>
          <w:szCs w:val="22"/>
        </w:rPr>
        <w:t>Всего выполнено работ: __________________________</w:t>
      </w:r>
    </w:p>
    <w:p w:rsidR="00B821B9" w:rsidRDefault="00B821B9">
      <w:pPr>
        <w:tabs>
          <w:tab w:val="left" w:pos="1881"/>
        </w:tabs>
        <w:jc w:val="both"/>
        <w:rPr>
          <w:sz w:val="22"/>
          <w:szCs w:val="22"/>
        </w:rPr>
      </w:pPr>
    </w:p>
    <w:p w:rsidR="00B821B9" w:rsidRDefault="00B821B9">
      <w:pPr>
        <w:tabs>
          <w:tab w:val="left" w:pos="1881"/>
        </w:tabs>
        <w:jc w:val="both"/>
        <w:rPr>
          <w:sz w:val="22"/>
          <w:szCs w:val="22"/>
        </w:rPr>
      </w:pPr>
    </w:p>
    <w:p w:rsidR="00B821B9" w:rsidRDefault="00B821B9">
      <w:pPr>
        <w:tabs>
          <w:tab w:val="left" w:pos="1881"/>
        </w:tabs>
        <w:jc w:val="both"/>
        <w:rPr>
          <w:sz w:val="22"/>
          <w:szCs w:val="22"/>
        </w:rPr>
      </w:pPr>
    </w:p>
    <w:p w:rsidR="00B821B9" w:rsidRDefault="00C63275">
      <w:pPr>
        <w:rPr>
          <w:sz w:val="22"/>
          <w:szCs w:val="22"/>
        </w:rPr>
      </w:pPr>
      <w:r>
        <w:rPr>
          <w:sz w:val="22"/>
          <w:szCs w:val="22"/>
        </w:rPr>
        <w:t>Вышеперечисленные работы выполнены полностью и в срок. Заказчик претензий по объему, качеству и срокам выполнения работ не имеет.</w:t>
      </w:r>
    </w:p>
    <w:p w:rsidR="00B821B9" w:rsidRDefault="00B821B9">
      <w:pPr>
        <w:tabs>
          <w:tab w:val="left" w:pos="1881"/>
        </w:tabs>
        <w:jc w:val="both"/>
        <w:rPr>
          <w:sz w:val="22"/>
          <w:szCs w:val="22"/>
        </w:rPr>
      </w:pPr>
    </w:p>
    <w:p w:rsidR="00B821B9" w:rsidRDefault="00B821B9">
      <w:pPr>
        <w:tabs>
          <w:tab w:val="left" w:pos="2492"/>
        </w:tabs>
        <w:rPr>
          <w:sz w:val="20"/>
          <w:szCs w:val="20"/>
        </w:rPr>
      </w:pPr>
    </w:p>
    <w:p w:rsidR="00B821B9" w:rsidRDefault="00C63275">
      <w:pPr>
        <w:rPr>
          <w:sz w:val="20"/>
          <w:szCs w:val="20"/>
        </w:rPr>
      </w:pPr>
      <w:r>
        <w:rPr>
          <w:sz w:val="20"/>
          <w:szCs w:val="20"/>
        </w:rPr>
        <w:t>Подрядчик:                                                                          Заказчик:</w:t>
      </w:r>
    </w:p>
    <w:p w:rsidR="00B821B9" w:rsidRDefault="00B821B9">
      <w:pPr>
        <w:rPr>
          <w:sz w:val="20"/>
          <w:szCs w:val="20"/>
        </w:rPr>
      </w:pPr>
    </w:p>
    <w:p w:rsidR="00B821B9" w:rsidRDefault="00B821B9">
      <w:pPr>
        <w:rPr>
          <w:sz w:val="20"/>
          <w:szCs w:val="20"/>
        </w:rPr>
      </w:pPr>
    </w:p>
    <w:p w:rsidR="00B821B9" w:rsidRDefault="00C63275">
      <w:pPr>
        <w:rPr>
          <w:sz w:val="20"/>
          <w:szCs w:val="20"/>
        </w:rPr>
      </w:pPr>
      <w:r>
        <w:rPr>
          <w:sz w:val="20"/>
          <w:szCs w:val="20"/>
        </w:rPr>
        <w:t>____________/_________________/                                   _____________/_______________/</w:t>
      </w:r>
    </w:p>
    <w:p w:rsidR="00B821B9" w:rsidRDefault="00C63275">
      <w:pPr>
        <w:rPr>
          <w:sz w:val="20"/>
          <w:szCs w:val="20"/>
        </w:rPr>
      </w:pPr>
      <w:r>
        <w:rPr>
          <w:sz w:val="20"/>
          <w:szCs w:val="20"/>
        </w:rPr>
        <w:t>М.П.                                                                                       М.П.</w:t>
      </w:r>
    </w:p>
    <w:p w:rsidR="00B821B9" w:rsidRDefault="00B821B9">
      <w:pPr>
        <w:tabs>
          <w:tab w:val="left" w:pos="2492"/>
        </w:tabs>
        <w:rPr>
          <w:sz w:val="21"/>
          <w:szCs w:val="21"/>
        </w:rPr>
      </w:pPr>
    </w:p>
    <w:p w:rsidR="00B821B9" w:rsidRDefault="00B821B9">
      <w:pPr>
        <w:tabs>
          <w:tab w:val="left" w:pos="2492"/>
        </w:tabs>
        <w:rPr>
          <w:sz w:val="21"/>
          <w:szCs w:val="21"/>
        </w:rPr>
      </w:pPr>
    </w:p>
    <w:p w:rsidR="00B821B9" w:rsidRDefault="00C63275">
      <w:pPr>
        <w:contextualSpacing/>
        <w:rPr>
          <w:sz w:val="21"/>
          <w:szCs w:val="21"/>
        </w:rPr>
      </w:pPr>
      <w:r>
        <w:rPr>
          <w:sz w:val="21"/>
          <w:szCs w:val="21"/>
        </w:rPr>
        <w:t xml:space="preserve">     </w:t>
      </w:r>
    </w:p>
    <w:p w:rsidR="00B821B9" w:rsidRDefault="00C63275">
      <w:r>
        <w:rPr>
          <w:sz w:val="22"/>
          <w:szCs w:val="22"/>
        </w:rPr>
        <w:t>_____________________________________________________________________________________________</w:t>
      </w:r>
    </w:p>
    <w:p w:rsidR="00B821B9" w:rsidRDefault="00B821B9"/>
    <w:p w:rsidR="00B821B9" w:rsidRDefault="00C63275">
      <w:pPr>
        <w:tabs>
          <w:tab w:val="left" w:pos="0"/>
          <w:tab w:val="left" w:pos="3795"/>
        </w:tabs>
        <w:contextualSpacing/>
        <w:rPr>
          <w:b/>
          <w:sz w:val="21"/>
          <w:szCs w:val="21"/>
        </w:rPr>
      </w:pPr>
      <w:r>
        <w:rPr>
          <w:b/>
          <w:bCs/>
          <w:sz w:val="21"/>
          <w:szCs w:val="21"/>
        </w:rPr>
        <w:t xml:space="preserve">Заказчик:                                                                                      Подрядчик:                                                                                      </w:t>
      </w:r>
    </w:p>
    <w:p w:rsidR="00B821B9" w:rsidRDefault="00B821B9">
      <w:pPr>
        <w:rPr>
          <w:sz w:val="21"/>
          <w:szCs w:val="21"/>
        </w:rPr>
      </w:pPr>
    </w:p>
    <w:p w:rsidR="00B821B9" w:rsidRDefault="00C63275">
      <w:pPr>
        <w:widowControl w:val="0"/>
        <w:contextualSpacing/>
        <w:rPr>
          <w:color w:val="000000"/>
          <w:sz w:val="22"/>
          <w:szCs w:val="22"/>
        </w:rPr>
      </w:pPr>
      <w:r>
        <w:rPr>
          <w:color w:val="000000"/>
          <w:sz w:val="22"/>
          <w:szCs w:val="22"/>
        </w:rPr>
        <w:t>Директор филиала</w:t>
      </w:r>
      <w:r>
        <w:rPr>
          <w:sz w:val="22"/>
          <w:szCs w:val="22"/>
        </w:rPr>
        <w:t xml:space="preserve"> ПАО «Россети </w:t>
      </w:r>
    </w:p>
    <w:p w:rsidR="00B821B9" w:rsidRDefault="00C63275">
      <w:pPr>
        <w:rPr>
          <w:sz w:val="22"/>
          <w:szCs w:val="22"/>
        </w:rPr>
      </w:pPr>
      <w:r>
        <w:rPr>
          <w:sz w:val="22"/>
          <w:szCs w:val="22"/>
        </w:rPr>
        <w:t>Центр и Приволжье» - «Калугаэнерго»</w:t>
      </w:r>
    </w:p>
    <w:p w:rsidR="00B821B9" w:rsidRDefault="00B821B9">
      <w:pPr>
        <w:widowControl w:val="0"/>
        <w:contextualSpacing/>
        <w:rPr>
          <w:sz w:val="21"/>
          <w:szCs w:val="21"/>
        </w:rPr>
      </w:pPr>
    </w:p>
    <w:p w:rsidR="00B821B9" w:rsidRDefault="00B821B9">
      <w:pPr>
        <w:rPr>
          <w:sz w:val="21"/>
          <w:szCs w:val="21"/>
        </w:rPr>
      </w:pPr>
    </w:p>
    <w:p w:rsidR="00B821B9" w:rsidRDefault="00C63275">
      <w:pPr>
        <w:pStyle w:val="23"/>
        <w:ind w:left="0" w:firstLine="0"/>
        <w:rPr>
          <w:sz w:val="21"/>
          <w:szCs w:val="21"/>
        </w:rPr>
      </w:pPr>
      <w:r>
        <w:rPr>
          <w:color w:val="000000"/>
          <w:sz w:val="21"/>
          <w:szCs w:val="21"/>
        </w:rPr>
        <w:t xml:space="preserve"> ____________________ /А.Г. Лебедев/                              </w:t>
      </w:r>
      <w:r>
        <w:rPr>
          <w:sz w:val="21"/>
          <w:szCs w:val="21"/>
        </w:rPr>
        <w:t>___________________/_________________ /</w:t>
      </w:r>
    </w:p>
    <w:p w:rsidR="00B821B9" w:rsidRDefault="00C63275">
      <w:pPr>
        <w:rPr>
          <w:rFonts w:eastAsia="Calibri"/>
          <w:b/>
          <w:sz w:val="22"/>
          <w:szCs w:val="22"/>
          <w:lang w:eastAsia="en-US"/>
        </w:rPr>
      </w:pPr>
      <w:r>
        <w:rPr>
          <w:color w:val="000000"/>
          <w:sz w:val="20"/>
        </w:rPr>
        <w:t xml:space="preserve"> мп                                                                                                   мп</w:t>
      </w:r>
      <w:r>
        <w:rPr>
          <w:color w:val="000000"/>
          <w:sz w:val="20"/>
        </w:rPr>
        <w:tab/>
        <w:t xml:space="preserve"> </w:t>
      </w:r>
      <w:r>
        <w:rPr>
          <w:sz w:val="20"/>
        </w:rPr>
        <w:t xml:space="preserve">                                                                                                                                    </w:t>
      </w:r>
    </w:p>
    <w:p w:rsidR="00B821B9" w:rsidRDefault="00B821B9"/>
    <w:p w:rsidR="00B821B9" w:rsidRDefault="00B821B9"/>
    <w:p w:rsidR="00B821B9" w:rsidRDefault="00B821B9"/>
    <w:p w:rsidR="00B821B9" w:rsidRDefault="00B821B9"/>
    <w:p w:rsidR="00B821B9" w:rsidRDefault="00B821B9"/>
    <w:p w:rsidR="00B821B9" w:rsidRDefault="00B821B9"/>
    <w:p w:rsidR="00B821B9" w:rsidRDefault="00B821B9">
      <w:pPr>
        <w:jc w:val="center"/>
        <w:rPr>
          <w:sz w:val="20"/>
          <w:szCs w:val="20"/>
        </w:rPr>
      </w:pPr>
    </w:p>
    <w:tbl>
      <w:tblPr>
        <w:tblW w:w="10310" w:type="dxa"/>
        <w:tblInd w:w="93" w:type="dxa"/>
        <w:tblLayout w:type="fixed"/>
        <w:tblLook w:val="04A0" w:firstRow="1" w:lastRow="0" w:firstColumn="1" w:lastColumn="0" w:noHBand="0" w:noVBand="1"/>
      </w:tblPr>
      <w:tblGrid>
        <w:gridCol w:w="360"/>
        <w:gridCol w:w="4020"/>
        <w:gridCol w:w="1460"/>
        <w:gridCol w:w="860"/>
        <w:gridCol w:w="1207"/>
        <w:gridCol w:w="1043"/>
        <w:gridCol w:w="1360"/>
      </w:tblGrid>
      <w:tr w:rsidR="00B821B9">
        <w:trPr>
          <w:trHeight w:val="300"/>
        </w:trPr>
        <w:tc>
          <w:tcPr>
            <w:tcW w:w="10310"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C63275">
            <w:pPr>
              <w:jc w:val="center"/>
              <w:rPr>
                <w:b/>
                <w:bCs/>
                <w:sz w:val="21"/>
                <w:szCs w:val="21"/>
              </w:rPr>
            </w:pPr>
            <w:r>
              <w:rPr>
                <w:b/>
                <w:bCs/>
                <w:sz w:val="21"/>
                <w:szCs w:val="21"/>
              </w:rPr>
              <w:lastRenderedPageBreak/>
              <w:t>ФОРМА Заказ-наряда</w:t>
            </w:r>
          </w:p>
          <w:p w:rsidR="00B821B9" w:rsidRDefault="00C63275">
            <w:pPr>
              <w:jc w:val="center"/>
              <w:rPr>
                <w:sz w:val="20"/>
                <w:szCs w:val="20"/>
              </w:rPr>
            </w:pPr>
            <w:r>
              <w:rPr>
                <w:b/>
                <w:bCs/>
                <w:sz w:val="20"/>
                <w:szCs w:val="20"/>
              </w:rPr>
              <w:t>____________________________________________________________________________________________________</w:t>
            </w:r>
          </w:p>
          <w:tbl>
            <w:tblPr>
              <w:tblW w:w="10304" w:type="dxa"/>
              <w:tblInd w:w="93" w:type="dxa"/>
              <w:tblLayout w:type="fixed"/>
              <w:tblLook w:val="04A0" w:firstRow="1" w:lastRow="0" w:firstColumn="1" w:lastColumn="0" w:noHBand="0" w:noVBand="1"/>
            </w:tblPr>
            <w:tblGrid>
              <w:gridCol w:w="10304"/>
            </w:tblGrid>
            <w:tr w:rsidR="00B821B9">
              <w:trPr>
                <w:trHeight w:val="300"/>
              </w:trPr>
              <w:tc>
                <w:tcPr>
                  <w:tcW w:w="10304"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jc w:val="center"/>
                    <w:rPr>
                      <w:b/>
                      <w:sz w:val="22"/>
                      <w:szCs w:val="22"/>
                    </w:rPr>
                  </w:pPr>
                </w:p>
                <w:p w:rsidR="00B821B9" w:rsidRDefault="00C63275">
                  <w:pPr>
                    <w:jc w:val="center"/>
                    <w:rPr>
                      <w:b/>
                      <w:sz w:val="21"/>
                      <w:szCs w:val="21"/>
                    </w:rPr>
                  </w:pPr>
                  <w:r>
                    <w:rPr>
                      <w:b/>
                      <w:sz w:val="21"/>
                      <w:szCs w:val="21"/>
                    </w:rPr>
                    <w:t>ЗАКАЗ-НАРЯД</w:t>
                  </w:r>
                </w:p>
                <w:p w:rsidR="00B821B9" w:rsidRDefault="00C63275">
                  <w:pPr>
                    <w:jc w:val="center"/>
                    <w:rPr>
                      <w:sz w:val="20"/>
                      <w:szCs w:val="20"/>
                    </w:rPr>
                  </w:pPr>
                  <w:r>
                    <w:rPr>
                      <w:sz w:val="20"/>
                      <w:szCs w:val="20"/>
                    </w:rPr>
                    <w:t>Договор _____________ от__________________</w:t>
                  </w:r>
                </w:p>
                <w:p w:rsidR="00B821B9" w:rsidRDefault="00B821B9">
                  <w:pPr>
                    <w:jc w:val="center"/>
                    <w:rPr>
                      <w:sz w:val="20"/>
                      <w:szCs w:val="20"/>
                    </w:rPr>
                  </w:pPr>
                </w:p>
                <w:tbl>
                  <w:tblPr>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2205"/>
                    <w:gridCol w:w="1331"/>
                    <w:gridCol w:w="1309"/>
                    <w:gridCol w:w="1401"/>
                    <w:gridCol w:w="1226"/>
                  </w:tblGrid>
                  <w:tr w:rsidR="00B821B9">
                    <w:trPr>
                      <w:trHeight w:val="257"/>
                    </w:trPr>
                    <w:tc>
                      <w:tcPr>
                        <w:tcW w:w="2667" w:type="dxa"/>
                        <w:shd w:val="clear" w:color="auto" w:fill="auto"/>
                      </w:tcPr>
                      <w:p w:rsidR="00B821B9" w:rsidRDefault="00C63275">
                        <w:pPr>
                          <w:rPr>
                            <w:sz w:val="20"/>
                            <w:szCs w:val="20"/>
                          </w:rPr>
                        </w:pPr>
                        <w:r>
                          <w:rPr>
                            <w:sz w:val="20"/>
                            <w:szCs w:val="20"/>
                          </w:rPr>
                          <w:t xml:space="preserve">Заказчик </w:t>
                        </w:r>
                      </w:p>
                    </w:tc>
                    <w:tc>
                      <w:tcPr>
                        <w:tcW w:w="7472" w:type="dxa"/>
                        <w:gridSpan w:val="5"/>
                        <w:shd w:val="clear" w:color="auto" w:fill="auto"/>
                        <w:vAlign w:val="center"/>
                      </w:tcPr>
                      <w:p w:rsidR="00B821B9" w:rsidRDefault="00B821B9">
                        <w:pPr>
                          <w:rPr>
                            <w:sz w:val="20"/>
                            <w:szCs w:val="20"/>
                          </w:rPr>
                        </w:pPr>
                      </w:p>
                    </w:tc>
                  </w:tr>
                  <w:tr w:rsidR="00B821B9">
                    <w:trPr>
                      <w:trHeight w:val="257"/>
                    </w:trPr>
                    <w:tc>
                      <w:tcPr>
                        <w:tcW w:w="2667" w:type="dxa"/>
                        <w:shd w:val="clear" w:color="auto" w:fill="auto"/>
                      </w:tcPr>
                      <w:p w:rsidR="00B821B9" w:rsidRDefault="00C63275">
                        <w:pPr>
                          <w:rPr>
                            <w:sz w:val="20"/>
                            <w:szCs w:val="20"/>
                          </w:rPr>
                        </w:pPr>
                        <w:r>
                          <w:rPr>
                            <w:sz w:val="20"/>
                            <w:szCs w:val="20"/>
                          </w:rPr>
                          <w:t>Адрес Заказчика</w:t>
                        </w:r>
                      </w:p>
                    </w:tc>
                    <w:tc>
                      <w:tcPr>
                        <w:tcW w:w="7472" w:type="dxa"/>
                        <w:gridSpan w:val="5"/>
                        <w:shd w:val="clear" w:color="auto" w:fill="auto"/>
                      </w:tcPr>
                      <w:p w:rsidR="00B821B9" w:rsidRDefault="00B821B9">
                        <w:pPr>
                          <w:rPr>
                            <w:sz w:val="20"/>
                            <w:szCs w:val="20"/>
                          </w:rPr>
                        </w:pPr>
                      </w:p>
                    </w:tc>
                  </w:tr>
                  <w:tr w:rsidR="00B821B9">
                    <w:trPr>
                      <w:trHeight w:val="257"/>
                    </w:trPr>
                    <w:tc>
                      <w:tcPr>
                        <w:tcW w:w="2667" w:type="dxa"/>
                        <w:shd w:val="clear" w:color="auto" w:fill="auto"/>
                        <w:vAlign w:val="center"/>
                      </w:tcPr>
                      <w:p w:rsidR="00B821B9" w:rsidRDefault="00C63275">
                        <w:pPr>
                          <w:rPr>
                            <w:sz w:val="20"/>
                            <w:szCs w:val="20"/>
                          </w:rPr>
                        </w:pPr>
                        <w:r>
                          <w:rPr>
                            <w:sz w:val="20"/>
                            <w:szCs w:val="20"/>
                          </w:rPr>
                          <w:t xml:space="preserve">Марка модель  </w:t>
                        </w:r>
                      </w:p>
                    </w:tc>
                    <w:tc>
                      <w:tcPr>
                        <w:tcW w:w="2205" w:type="dxa"/>
                        <w:shd w:val="clear" w:color="auto" w:fill="auto"/>
                        <w:vAlign w:val="center"/>
                      </w:tcPr>
                      <w:p w:rsidR="00B821B9" w:rsidRDefault="00B821B9">
                        <w:pPr>
                          <w:jc w:val="center"/>
                          <w:rPr>
                            <w:sz w:val="20"/>
                            <w:szCs w:val="20"/>
                          </w:rPr>
                        </w:pPr>
                      </w:p>
                    </w:tc>
                    <w:tc>
                      <w:tcPr>
                        <w:tcW w:w="1331" w:type="dxa"/>
                        <w:shd w:val="clear" w:color="auto" w:fill="auto"/>
                        <w:vAlign w:val="center"/>
                      </w:tcPr>
                      <w:p w:rsidR="00B821B9" w:rsidRDefault="00C63275">
                        <w:pPr>
                          <w:jc w:val="center"/>
                          <w:rPr>
                            <w:sz w:val="20"/>
                            <w:szCs w:val="20"/>
                          </w:rPr>
                        </w:pPr>
                        <w:r>
                          <w:rPr>
                            <w:sz w:val="20"/>
                            <w:szCs w:val="20"/>
                          </w:rPr>
                          <w:t>Код</w:t>
                        </w:r>
                      </w:p>
                    </w:tc>
                    <w:tc>
                      <w:tcPr>
                        <w:tcW w:w="1309" w:type="dxa"/>
                        <w:shd w:val="clear" w:color="auto" w:fill="auto"/>
                        <w:vAlign w:val="center"/>
                      </w:tcPr>
                      <w:p w:rsidR="00B821B9" w:rsidRDefault="00B821B9">
                        <w:pPr>
                          <w:jc w:val="center"/>
                          <w:rPr>
                            <w:sz w:val="20"/>
                            <w:szCs w:val="20"/>
                          </w:rPr>
                        </w:pPr>
                      </w:p>
                    </w:tc>
                    <w:tc>
                      <w:tcPr>
                        <w:tcW w:w="1401" w:type="dxa"/>
                        <w:shd w:val="clear" w:color="auto" w:fill="auto"/>
                        <w:vAlign w:val="center"/>
                      </w:tcPr>
                      <w:p w:rsidR="00B821B9" w:rsidRDefault="00C63275">
                        <w:pPr>
                          <w:jc w:val="center"/>
                          <w:rPr>
                            <w:sz w:val="20"/>
                            <w:szCs w:val="20"/>
                          </w:rPr>
                        </w:pPr>
                        <w:r>
                          <w:rPr>
                            <w:sz w:val="20"/>
                            <w:szCs w:val="20"/>
                          </w:rPr>
                          <w:t>рег. знак</w:t>
                        </w:r>
                      </w:p>
                    </w:tc>
                    <w:tc>
                      <w:tcPr>
                        <w:tcW w:w="1225" w:type="dxa"/>
                        <w:shd w:val="clear" w:color="auto" w:fill="auto"/>
                        <w:vAlign w:val="center"/>
                      </w:tcPr>
                      <w:p w:rsidR="00B821B9" w:rsidRDefault="00B821B9">
                        <w:pPr>
                          <w:jc w:val="center"/>
                          <w:rPr>
                            <w:sz w:val="20"/>
                            <w:szCs w:val="20"/>
                          </w:rPr>
                        </w:pPr>
                      </w:p>
                    </w:tc>
                  </w:tr>
                  <w:tr w:rsidR="00B821B9">
                    <w:trPr>
                      <w:trHeight w:val="267"/>
                    </w:trPr>
                    <w:tc>
                      <w:tcPr>
                        <w:tcW w:w="2667" w:type="dxa"/>
                        <w:shd w:val="clear" w:color="auto" w:fill="auto"/>
                      </w:tcPr>
                      <w:p w:rsidR="00B821B9" w:rsidRDefault="00C63275">
                        <w:pPr>
                          <w:rPr>
                            <w:sz w:val="20"/>
                            <w:szCs w:val="20"/>
                          </w:rPr>
                        </w:pPr>
                        <w:r>
                          <w:rPr>
                            <w:sz w:val="20"/>
                            <w:szCs w:val="20"/>
                            <w:lang w:val="en-US"/>
                          </w:rPr>
                          <w:t>VIN</w:t>
                        </w:r>
                        <w:r>
                          <w:rPr>
                            <w:sz w:val="20"/>
                            <w:szCs w:val="20"/>
                          </w:rPr>
                          <w:t xml:space="preserve"> /(Зав.№)/ Рег.№</w:t>
                        </w:r>
                      </w:p>
                    </w:tc>
                    <w:tc>
                      <w:tcPr>
                        <w:tcW w:w="2205" w:type="dxa"/>
                        <w:shd w:val="clear" w:color="auto" w:fill="auto"/>
                      </w:tcPr>
                      <w:p w:rsidR="00B821B9" w:rsidRDefault="00C63275">
                        <w:pPr>
                          <w:jc w:val="center"/>
                          <w:rPr>
                            <w:sz w:val="20"/>
                            <w:szCs w:val="20"/>
                          </w:rPr>
                        </w:pPr>
                        <w:r>
                          <w:rPr>
                            <w:sz w:val="20"/>
                            <w:szCs w:val="20"/>
                          </w:rPr>
                          <w:t>-</w:t>
                        </w:r>
                      </w:p>
                    </w:tc>
                    <w:tc>
                      <w:tcPr>
                        <w:tcW w:w="1331" w:type="dxa"/>
                        <w:shd w:val="clear" w:color="auto" w:fill="auto"/>
                      </w:tcPr>
                      <w:p w:rsidR="00B821B9" w:rsidRDefault="00C63275">
                        <w:pPr>
                          <w:rPr>
                            <w:sz w:val="20"/>
                            <w:szCs w:val="20"/>
                          </w:rPr>
                        </w:pPr>
                        <w:r>
                          <w:rPr>
                            <w:sz w:val="20"/>
                            <w:szCs w:val="20"/>
                          </w:rPr>
                          <w:t>Год выпуска</w:t>
                        </w:r>
                      </w:p>
                    </w:tc>
                    <w:tc>
                      <w:tcPr>
                        <w:tcW w:w="1309" w:type="dxa"/>
                        <w:shd w:val="clear" w:color="auto" w:fill="auto"/>
                      </w:tcPr>
                      <w:p w:rsidR="00B821B9" w:rsidRDefault="00B821B9">
                        <w:pPr>
                          <w:jc w:val="center"/>
                          <w:rPr>
                            <w:sz w:val="20"/>
                            <w:szCs w:val="20"/>
                          </w:rPr>
                        </w:pPr>
                      </w:p>
                    </w:tc>
                    <w:tc>
                      <w:tcPr>
                        <w:tcW w:w="1401" w:type="dxa"/>
                        <w:shd w:val="clear" w:color="auto" w:fill="auto"/>
                      </w:tcPr>
                      <w:p w:rsidR="00B821B9" w:rsidRDefault="00C63275">
                        <w:pPr>
                          <w:jc w:val="center"/>
                          <w:rPr>
                            <w:sz w:val="20"/>
                            <w:szCs w:val="20"/>
                          </w:rPr>
                        </w:pPr>
                        <w:r>
                          <w:rPr>
                            <w:sz w:val="20"/>
                            <w:szCs w:val="20"/>
                          </w:rPr>
                          <w:t>наработка м/ч</w:t>
                        </w:r>
                      </w:p>
                    </w:tc>
                    <w:tc>
                      <w:tcPr>
                        <w:tcW w:w="1225" w:type="dxa"/>
                        <w:shd w:val="clear" w:color="auto" w:fill="auto"/>
                      </w:tcPr>
                      <w:p w:rsidR="00B821B9" w:rsidRDefault="00B821B9">
                        <w:pPr>
                          <w:rPr>
                            <w:sz w:val="20"/>
                            <w:szCs w:val="20"/>
                          </w:rPr>
                        </w:pPr>
                      </w:p>
                    </w:tc>
                  </w:tr>
                </w:tbl>
                <w:p w:rsidR="00B821B9" w:rsidRDefault="00C63275">
                  <w:pPr>
                    <w:jc w:val="center"/>
                    <w:rPr>
                      <w:sz w:val="20"/>
                      <w:szCs w:val="20"/>
                    </w:rPr>
                  </w:pPr>
                  <w:r>
                    <w:rPr>
                      <w:sz w:val="20"/>
                      <w:szCs w:val="20"/>
                    </w:rPr>
                    <w:t>Перечень выполненных работ и их стоимость</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5547"/>
                    <w:gridCol w:w="851"/>
                    <w:gridCol w:w="992"/>
                    <w:gridCol w:w="992"/>
                    <w:gridCol w:w="1193"/>
                  </w:tblGrid>
                  <w:tr w:rsidR="00B821B9">
                    <w:trPr>
                      <w:trHeight w:val="784"/>
                    </w:trPr>
                    <w:tc>
                      <w:tcPr>
                        <w:tcW w:w="533" w:type="dxa"/>
                        <w:vAlign w:val="center"/>
                      </w:tcPr>
                      <w:p w:rsidR="00B821B9" w:rsidRDefault="00C63275">
                        <w:pPr>
                          <w:jc w:val="center"/>
                          <w:rPr>
                            <w:sz w:val="20"/>
                            <w:szCs w:val="20"/>
                          </w:rPr>
                        </w:pPr>
                        <w:r>
                          <w:rPr>
                            <w:sz w:val="20"/>
                            <w:szCs w:val="20"/>
                          </w:rPr>
                          <w:t>№</w:t>
                        </w:r>
                      </w:p>
                    </w:tc>
                    <w:tc>
                      <w:tcPr>
                        <w:tcW w:w="5547" w:type="dxa"/>
                        <w:vAlign w:val="center"/>
                      </w:tcPr>
                      <w:p w:rsidR="00B821B9" w:rsidRDefault="00C63275">
                        <w:pPr>
                          <w:jc w:val="center"/>
                          <w:rPr>
                            <w:sz w:val="20"/>
                            <w:szCs w:val="20"/>
                          </w:rPr>
                        </w:pPr>
                        <w:r>
                          <w:rPr>
                            <w:sz w:val="20"/>
                            <w:szCs w:val="20"/>
                          </w:rPr>
                          <w:t>Наименование работ</w:t>
                        </w:r>
                      </w:p>
                    </w:tc>
                    <w:tc>
                      <w:tcPr>
                        <w:tcW w:w="851" w:type="dxa"/>
                        <w:vAlign w:val="center"/>
                      </w:tcPr>
                      <w:p w:rsidR="00B821B9" w:rsidRDefault="00C63275">
                        <w:pPr>
                          <w:jc w:val="center"/>
                          <w:rPr>
                            <w:sz w:val="20"/>
                            <w:szCs w:val="20"/>
                          </w:rPr>
                        </w:pPr>
                        <w:r>
                          <w:rPr>
                            <w:sz w:val="20"/>
                            <w:szCs w:val="20"/>
                          </w:rPr>
                          <w:t>Кол-во</w:t>
                        </w:r>
                      </w:p>
                      <w:p w:rsidR="00B821B9" w:rsidRDefault="00C63275">
                        <w:pPr>
                          <w:jc w:val="center"/>
                          <w:rPr>
                            <w:sz w:val="20"/>
                            <w:szCs w:val="20"/>
                          </w:rPr>
                        </w:pPr>
                        <w:r>
                          <w:rPr>
                            <w:sz w:val="20"/>
                            <w:szCs w:val="20"/>
                          </w:rPr>
                          <w:t>Исп.</w:t>
                        </w:r>
                      </w:p>
                    </w:tc>
                    <w:tc>
                      <w:tcPr>
                        <w:tcW w:w="992" w:type="dxa"/>
                        <w:vAlign w:val="center"/>
                      </w:tcPr>
                      <w:p w:rsidR="00B821B9" w:rsidRDefault="00C63275">
                        <w:pPr>
                          <w:jc w:val="center"/>
                          <w:rPr>
                            <w:sz w:val="20"/>
                            <w:szCs w:val="20"/>
                          </w:rPr>
                        </w:pPr>
                        <w:r>
                          <w:rPr>
                            <w:sz w:val="20"/>
                            <w:szCs w:val="20"/>
                          </w:rPr>
                          <w:t>Стоимость</w:t>
                        </w:r>
                      </w:p>
                      <w:p w:rsidR="00B821B9" w:rsidRDefault="00C63275">
                        <w:pPr>
                          <w:jc w:val="center"/>
                          <w:rPr>
                            <w:sz w:val="20"/>
                            <w:szCs w:val="20"/>
                          </w:rPr>
                        </w:pPr>
                        <w:r>
                          <w:rPr>
                            <w:sz w:val="20"/>
                            <w:szCs w:val="20"/>
                          </w:rPr>
                          <w:t>1н\час</w:t>
                        </w:r>
                      </w:p>
                    </w:tc>
                    <w:tc>
                      <w:tcPr>
                        <w:tcW w:w="992" w:type="dxa"/>
                        <w:vAlign w:val="center"/>
                      </w:tcPr>
                      <w:p w:rsidR="00B821B9" w:rsidRDefault="00C63275">
                        <w:pPr>
                          <w:jc w:val="center"/>
                          <w:rPr>
                            <w:sz w:val="20"/>
                            <w:szCs w:val="20"/>
                          </w:rPr>
                        </w:pPr>
                        <w:r>
                          <w:rPr>
                            <w:sz w:val="20"/>
                            <w:szCs w:val="20"/>
                          </w:rPr>
                          <w:t>Норма</w:t>
                        </w:r>
                      </w:p>
                      <w:p w:rsidR="00B821B9" w:rsidRDefault="00C63275">
                        <w:pPr>
                          <w:jc w:val="center"/>
                          <w:rPr>
                            <w:sz w:val="20"/>
                            <w:szCs w:val="20"/>
                          </w:rPr>
                        </w:pPr>
                        <w:r>
                          <w:rPr>
                            <w:sz w:val="20"/>
                            <w:szCs w:val="20"/>
                          </w:rPr>
                          <w:t>времени</w:t>
                        </w:r>
                      </w:p>
                      <w:p w:rsidR="00B821B9" w:rsidRDefault="00C63275">
                        <w:pPr>
                          <w:jc w:val="center"/>
                          <w:rPr>
                            <w:sz w:val="20"/>
                            <w:szCs w:val="20"/>
                          </w:rPr>
                        </w:pPr>
                        <w:r>
                          <w:rPr>
                            <w:sz w:val="20"/>
                            <w:szCs w:val="20"/>
                          </w:rPr>
                          <w:t>н\час</w:t>
                        </w:r>
                      </w:p>
                    </w:tc>
                    <w:tc>
                      <w:tcPr>
                        <w:tcW w:w="1193" w:type="dxa"/>
                        <w:vAlign w:val="center"/>
                      </w:tcPr>
                      <w:p w:rsidR="00B821B9" w:rsidRDefault="00C63275">
                        <w:pPr>
                          <w:rPr>
                            <w:sz w:val="20"/>
                            <w:szCs w:val="20"/>
                          </w:rPr>
                        </w:pPr>
                        <w:r>
                          <w:rPr>
                            <w:sz w:val="20"/>
                            <w:szCs w:val="20"/>
                          </w:rPr>
                          <w:t>Сумма</w:t>
                        </w:r>
                      </w:p>
                      <w:p w:rsidR="00B821B9" w:rsidRDefault="00C63275">
                        <w:pPr>
                          <w:rPr>
                            <w:sz w:val="20"/>
                            <w:szCs w:val="20"/>
                          </w:rPr>
                        </w:pPr>
                        <w:r>
                          <w:rPr>
                            <w:sz w:val="20"/>
                            <w:szCs w:val="20"/>
                          </w:rPr>
                          <w:t>(руб.)</w:t>
                        </w:r>
                      </w:p>
                    </w:tc>
                  </w:tr>
                  <w:tr w:rsidR="00B821B9">
                    <w:trPr>
                      <w:trHeight w:val="623"/>
                    </w:trPr>
                    <w:tc>
                      <w:tcPr>
                        <w:tcW w:w="533" w:type="dxa"/>
                        <w:vAlign w:val="center"/>
                      </w:tcPr>
                      <w:p w:rsidR="00B821B9" w:rsidRDefault="00B821B9">
                        <w:pPr>
                          <w:numPr>
                            <w:ilvl w:val="0"/>
                            <w:numId w:val="7"/>
                          </w:numPr>
                          <w:ind w:left="417"/>
                          <w:jc w:val="center"/>
                          <w:rPr>
                            <w:sz w:val="20"/>
                            <w:szCs w:val="20"/>
                          </w:rPr>
                        </w:pPr>
                      </w:p>
                    </w:tc>
                    <w:tc>
                      <w:tcPr>
                        <w:tcW w:w="5547" w:type="dxa"/>
                        <w:vAlign w:val="center"/>
                      </w:tcPr>
                      <w:p w:rsidR="00B821B9" w:rsidRDefault="00B821B9">
                        <w:pPr>
                          <w:rPr>
                            <w:sz w:val="20"/>
                            <w:szCs w:val="20"/>
                          </w:rPr>
                        </w:pPr>
                      </w:p>
                    </w:tc>
                    <w:tc>
                      <w:tcPr>
                        <w:tcW w:w="851" w:type="dxa"/>
                        <w:vAlign w:val="center"/>
                      </w:tcPr>
                      <w:p w:rsidR="00B821B9" w:rsidRDefault="00B821B9">
                        <w:pPr>
                          <w:jc w:val="center"/>
                          <w:rPr>
                            <w:sz w:val="20"/>
                            <w:szCs w:val="20"/>
                          </w:rPr>
                        </w:pPr>
                      </w:p>
                    </w:tc>
                    <w:tc>
                      <w:tcPr>
                        <w:tcW w:w="992" w:type="dxa"/>
                        <w:vAlign w:val="center"/>
                      </w:tcPr>
                      <w:p w:rsidR="00B821B9" w:rsidRDefault="00B821B9">
                        <w:pPr>
                          <w:jc w:val="center"/>
                          <w:rPr>
                            <w:sz w:val="20"/>
                            <w:szCs w:val="20"/>
                          </w:rPr>
                        </w:pPr>
                      </w:p>
                    </w:tc>
                    <w:tc>
                      <w:tcPr>
                        <w:tcW w:w="992" w:type="dxa"/>
                        <w:vAlign w:val="center"/>
                      </w:tcPr>
                      <w:p w:rsidR="00B821B9" w:rsidRDefault="00B821B9">
                        <w:pPr>
                          <w:jc w:val="center"/>
                          <w:rPr>
                            <w:sz w:val="20"/>
                            <w:szCs w:val="20"/>
                          </w:rPr>
                        </w:pPr>
                      </w:p>
                    </w:tc>
                    <w:tc>
                      <w:tcPr>
                        <w:tcW w:w="1193" w:type="dxa"/>
                        <w:vAlign w:val="center"/>
                      </w:tcPr>
                      <w:p w:rsidR="00B821B9" w:rsidRDefault="00B821B9">
                        <w:pPr>
                          <w:jc w:val="center"/>
                          <w:rPr>
                            <w:sz w:val="20"/>
                            <w:szCs w:val="20"/>
                          </w:rPr>
                        </w:pPr>
                      </w:p>
                    </w:tc>
                  </w:tr>
                  <w:tr w:rsidR="00B821B9">
                    <w:tc>
                      <w:tcPr>
                        <w:tcW w:w="533" w:type="dxa"/>
                      </w:tcPr>
                      <w:p w:rsidR="00B821B9" w:rsidRDefault="00B821B9">
                        <w:pPr>
                          <w:rPr>
                            <w:sz w:val="20"/>
                            <w:szCs w:val="20"/>
                          </w:rPr>
                        </w:pPr>
                      </w:p>
                    </w:tc>
                    <w:tc>
                      <w:tcPr>
                        <w:tcW w:w="5547" w:type="dxa"/>
                      </w:tcPr>
                      <w:p w:rsidR="00B821B9" w:rsidRDefault="00C63275">
                        <w:pPr>
                          <w:jc w:val="right"/>
                          <w:rPr>
                            <w:bCs/>
                            <w:sz w:val="20"/>
                            <w:szCs w:val="20"/>
                          </w:rPr>
                        </w:pPr>
                        <w:r>
                          <w:rPr>
                            <w:bCs/>
                            <w:sz w:val="20"/>
                            <w:szCs w:val="20"/>
                          </w:rPr>
                          <w:t>ИТОГО</w:t>
                        </w:r>
                      </w:p>
                    </w:tc>
                    <w:tc>
                      <w:tcPr>
                        <w:tcW w:w="851" w:type="dxa"/>
                      </w:tcPr>
                      <w:p w:rsidR="00B821B9" w:rsidRDefault="00B821B9">
                        <w:pPr>
                          <w:jc w:val="right"/>
                          <w:rPr>
                            <w:bCs/>
                            <w:sz w:val="20"/>
                            <w:szCs w:val="20"/>
                          </w:rPr>
                        </w:pPr>
                      </w:p>
                    </w:tc>
                    <w:tc>
                      <w:tcPr>
                        <w:tcW w:w="992" w:type="dxa"/>
                        <w:vAlign w:val="center"/>
                      </w:tcPr>
                      <w:p w:rsidR="00B821B9" w:rsidRDefault="00B821B9">
                        <w:pPr>
                          <w:jc w:val="center"/>
                          <w:rPr>
                            <w:sz w:val="20"/>
                            <w:szCs w:val="20"/>
                          </w:rPr>
                        </w:pPr>
                      </w:p>
                    </w:tc>
                    <w:tc>
                      <w:tcPr>
                        <w:tcW w:w="992" w:type="dxa"/>
                      </w:tcPr>
                      <w:p w:rsidR="00B821B9" w:rsidRDefault="00B821B9">
                        <w:pPr>
                          <w:rPr>
                            <w:sz w:val="20"/>
                            <w:szCs w:val="20"/>
                          </w:rPr>
                        </w:pPr>
                      </w:p>
                    </w:tc>
                    <w:tc>
                      <w:tcPr>
                        <w:tcW w:w="1193" w:type="dxa"/>
                      </w:tcPr>
                      <w:p w:rsidR="00B821B9" w:rsidRDefault="00B821B9">
                        <w:pPr>
                          <w:rPr>
                            <w:sz w:val="20"/>
                            <w:szCs w:val="20"/>
                          </w:rPr>
                        </w:pPr>
                      </w:p>
                    </w:tc>
                  </w:tr>
                  <w:tr w:rsidR="00B821B9">
                    <w:tc>
                      <w:tcPr>
                        <w:tcW w:w="533" w:type="dxa"/>
                      </w:tcPr>
                      <w:p w:rsidR="00B821B9" w:rsidRDefault="00B821B9">
                        <w:pPr>
                          <w:rPr>
                            <w:sz w:val="20"/>
                            <w:szCs w:val="20"/>
                          </w:rPr>
                        </w:pPr>
                      </w:p>
                    </w:tc>
                    <w:tc>
                      <w:tcPr>
                        <w:tcW w:w="5547" w:type="dxa"/>
                      </w:tcPr>
                      <w:p w:rsidR="00B821B9" w:rsidRDefault="00C63275">
                        <w:pPr>
                          <w:jc w:val="center"/>
                          <w:rPr>
                            <w:bCs/>
                            <w:sz w:val="20"/>
                            <w:szCs w:val="20"/>
                          </w:rPr>
                        </w:pPr>
                        <w:r>
                          <w:rPr>
                            <w:bCs/>
                            <w:sz w:val="20"/>
                            <w:szCs w:val="20"/>
                          </w:rPr>
                          <w:t>Запасные части, расходные материалы</w:t>
                        </w:r>
                      </w:p>
                    </w:tc>
                    <w:tc>
                      <w:tcPr>
                        <w:tcW w:w="851" w:type="dxa"/>
                      </w:tcPr>
                      <w:p w:rsidR="00B821B9" w:rsidRDefault="00C63275">
                        <w:pPr>
                          <w:jc w:val="center"/>
                          <w:rPr>
                            <w:bCs/>
                            <w:sz w:val="20"/>
                            <w:szCs w:val="20"/>
                          </w:rPr>
                        </w:pPr>
                        <w:r>
                          <w:rPr>
                            <w:bCs/>
                            <w:sz w:val="20"/>
                            <w:szCs w:val="20"/>
                          </w:rPr>
                          <w:t>Кол-во</w:t>
                        </w:r>
                      </w:p>
                    </w:tc>
                    <w:tc>
                      <w:tcPr>
                        <w:tcW w:w="992" w:type="dxa"/>
                        <w:vAlign w:val="center"/>
                      </w:tcPr>
                      <w:p w:rsidR="00B821B9" w:rsidRDefault="00C63275">
                        <w:pPr>
                          <w:jc w:val="center"/>
                          <w:rPr>
                            <w:sz w:val="20"/>
                            <w:szCs w:val="20"/>
                          </w:rPr>
                        </w:pPr>
                        <w:r>
                          <w:rPr>
                            <w:sz w:val="20"/>
                            <w:szCs w:val="20"/>
                          </w:rPr>
                          <w:t>Ед.изм</w:t>
                        </w:r>
                      </w:p>
                    </w:tc>
                    <w:tc>
                      <w:tcPr>
                        <w:tcW w:w="992" w:type="dxa"/>
                      </w:tcPr>
                      <w:p w:rsidR="00B821B9" w:rsidRDefault="00C63275">
                        <w:pPr>
                          <w:jc w:val="center"/>
                          <w:rPr>
                            <w:sz w:val="20"/>
                            <w:szCs w:val="20"/>
                          </w:rPr>
                        </w:pPr>
                        <w:r>
                          <w:rPr>
                            <w:sz w:val="20"/>
                            <w:szCs w:val="20"/>
                          </w:rPr>
                          <w:t>Цена</w:t>
                        </w:r>
                      </w:p>
                    </w:tc>
                    <w:tc>
                      <w:tcPr>
                        <w:tcW w:w="1193" w:type="dxa"/>
                      </w:tcPr>
                      <w:p w:rsidR="00B821B9" w:rsidRDefault="00C63275">
                        <w:pPr>
                          <w:rPr>
                            <w:sz w:val="20"/>
                            <w:szCs w:val="20"/>
                          </w:rPr>
                        </w:pPr>
                        <w:r>
                          <w:rPr>
                            <w:sz w:val="20"/>
                            <w:szCs w:val="20"/>
                          </w:rPr>
                          <w:t>Сумма</w:t>
                        </w:r>
                      </w:p>
                    </w:tc>
                  </w:tr>
                  <w:tr w:rsidR="00B821B9">
                    <w:tc>
                      <w:tcPr>
                        <w:tcW w:w="533" w:type="dxa"/>
                      </w:tcPr>
                      <w:p w:rsidR="00B821B9" w:rsidRDefault="00B821B9">
                        <w:pPr>
                          <w:numPr>
                            <w:ilvl w:val="0"/>
                            <w:numId w:val="8"/>
                          </w:numPr>
                          <w:ind w:left="473"/>
                          <w:rPr>
                            <w:sz w:val="20"/>
                            <w:szCs w:val="20"/>
                          </w:rPr>
                        </w:pPr>
                      </w:p>
                    </w:tc>
                    <w:tc>
                      <w:tcPr>
                        <w:tcW w:w="5547" w:type="dxa"/>
                      </w:tcPr>
                      <w:p w:rsidR="00B821B9" w:rsidRDefault="00B821B9">
                        <w:pPr>
                          <w:rPr>
                            <w:bCs/>
                            <w:sz w:val="20"/>
                            <w:szCs w:val="20"/>
                          </w:rPr>
                        </w:pPr>
                      </w:p>
                    </w:tc>
                    <w:tc>
                      <w:tcPr>
                        <w:tcW w:w="851" w:type="dxa"/>
                      </w:tcPr>
                      <w:p w:rsidR="00B821B9" w:rsidRDefault="00B821B9">
                        <w:pPr>
                          <w:jc w:val="center"/>
                          <w:rPr>
                            <w:bCs/>
                            <w:sz w:val="20"/>
                            <w:szCs w:val="20"/>
                          </w:rPr>
                        </w:pPr>
                      </w:p>
                    </w:tc>
                    <w:tc>
                      <w:tcPr>
                        <w:tcW w:w="992" w:type="dxa"/>
                      </w:tcPr>
                      <w:p w:rsidR="00B821B9" w:rsidRDefault="00B821B9">
                        <w:pPr>
                          <w:jc w:val="center"/>
                          <w:rPr>
                            <w:sz w:val="20"/>
                            <w:szCs w:val="20"/>
                          </w:rPr>
                        </w:pPr>
                      </w:p>
                    </w:tc>
                    <w:tc>
                      <w:tcPr>
                        <w:tcW w:w="992" w:type="dxa"/>
                      </w:tcPr>
                      <w:p w:rsidR="00B821B9" w:rsidRDefault="00B821B9">
                        <w:pPr>
                          <w:jc w:val="center"/>
                          <w:rPr>
                            <w:sz w:val="20"/>
                            <w:szCs w:val="20"/>
                          </w:rPr>
                        </w:pPr>
                      </w:p>
                    </w:tc>
                    <w:tc>
                      <w:tcPr>
                        <w:tcW w:w="1193" w:type="dxa"/>
                      </w:tcPr>
                      <w:p w:rsidR="00B821B9" w:rsidRDefault="00B821B9">
                        <w:pPr>
                          <w:jc w:val="center"/>
                          <w:rPr>
                            <w:sz w:val="20"/>
                            <w:szCs w:val="20"/>
                          </w:rPr>
                        </w:pPr>
                      </w:p>
                    </w:tc>
                  </w:tr>
                  <w:tr w:rsidR="00B821B9">
                    <w:tc>
                      <w:tcPr>
                        <w:tcW w:w="533" w:type="dxa"/>
                      </w:tcPr>
                      <w:p w:rsidR="00B821B9" w:rsidRDefault="00B821B9">
                        <w:pPr>
                          <w:rPr>
                            <w:sz w:val="20"/>
                            <w:szCs w:val="20"/>
                          </w:rPr>
                        </w:pPr>
                      </w:p>
                    </w:tc>
                    <w:tc>
                      <w:tcPr>
                        <w:tcW w:w="5547" w:type="dxa"/>
                      </w:tcPr>
                      <w:p w:rsidR="00B821B9" w:rsidRDefault="00C63275">
                        <w:pPr>
                          <w:jc w:val="right"/>
                          <w:rPr>
                            <w:bCs/>
                            <w:sz w:val="20"/>
                            <w:szCs w:val="20"/>
                          </w:rPr>
                        </w:pPr>
                        <w:r>
                          <w:rPr>
                            <w:bCs/>
                            <w:sz w:val="20"/>
                            <w:szCs w:val="20"/>
                          </w:rPr>
                          <w:t>ИТОГО</w:t>
                        </w:r>
                      </w:p>
                    </w:tc>
                    <w:tc>
                      <w:tcPr>
                        <w:tcW w:w="851" w:type="dxa"/>
                      </w:tcPr>
                      <w:p w:rsidR="00B821B9" w:rsidRDefault="00B821B9">
                        <w:pPr>
                          <w:rPr>
                            <w:bCs/>
                            <w:sz w:val="20"/>
                            <w:szCs w:val="20"/>
                          </w:rPr>
                        </w:pPr>
                      </w:p>
                    </w:tc>
                    <w:tc>
                      <w:tcPr>
                        <w:tcW w:w="992" w:type="dxa"/>
                        <w:vAlign w:val="center"/>
                      </w:tcPr>
                      <w:p w:rsidR="00B821B9" w:rsidRDefault="00B821B9">
                        <w:pPr>
                          <w:jc w:val="center"/>
                          <w:rPr>
                            <w:sz w:val="20"/>
                            <w:szCs w:val="20"/>
                          </w:rPr>
                        </w:pPr>
                      </w:p>
                    </w:tc>
                    <w:tc>
                      <w:tcPr>
                        <w:tcW w:w="992" w:type="dxa"/>
                      </w:tcPr>
                      <w:p w:rsidR="00B821B9" w:rsidRDefault="00B821B9">
                        <w:pPr>
                          <w:rPr>
                            <w:sz w:val="20"/>
                            <w:szCs w:val="20"/>
                          </w:rPr>
                        </w:pPr>
                      </w:p>
                    </w:tc>
                    <w:tc>
                      <w:tcPr>
                        <w:tcW w:w="1193" w:type="dxa"/>
                      </w:tcPr>
                      <w:p w:rsidR="00B821B9" w:rsidRDefault="00B821B9">
                        <w:pPr>
                          <w:jc w:val="center"/>
                          <w:rPr>
                            <w:sz w:val="20"/>
                            <w:szCs w:val="20"/>
                          </w:rPr>
                        </w:pPr>
                      </w:p>
                    </w:tc>
                  </w:tr>
                  <w:tr w:rsidR="00B821B9">
                    <w:tc>
                      <w:tcPr>
                        <w:tcW w:w="533" w:type="dxa"/>
                      </w:tcPr>
                      <w:p w:rsidR="00B821B9" w:rsidRDefault="00B821B9">
                        <w:pPr>
                          <w:rPr>
                            <w:sz w:val="20"/>
                            <w:szCs w:val="20"/>
                          </w:rPr>
                        </w:pPr>
                      </w:p>
                    </w:tc>
                    <w:tc>
                      <w:tcPr>
                        <w:tcW w:w="5547" w:type="dxa"/>
                      </w:tcPr>
                      <w:p w:rsidR="00B821B9" w:rsidRDefault="00C63275">
                        <w:pPr>
                          <w:ind w:left="-360"/>
                          <w:jc w:val="right"/>
                          <w:rPr>
                            <w:bCs/>
                            <w:sz w:val="20"/>
                            <w:szCs w:val="20"/>
                          </w:rPr>
                        </w:pPr>
                        <w:r>
                          <w:rPr>
                            <w:bCs/>
                            <w:sz w:val="20"/>
                            <w:szCs w:val="20"/>
                          </w:rPr>
                          <w:t>ВСЕГО</w:t>
                        </w:r>
                      </w:p>
                    </w:tc>
                    <w:tc>
                      <w:tcPr>
                        <w:tcW w:w="851" w:type="dxa"/>
                      </w:tcPr>
                      <w:p w:rsidR="00B821B9" w:rsidRDefault="00B821B9">
                        <w:pPr>
                          <w:ind w:left="-360"/>
                          <w:jc w:val="right"/>
                          <w:rPr>
                            <w:b/>
                            <w:bCs/>
                            <w:sz w:val="20"/>
                            <w:szCs w:val="20"/>
                          </w:rPr>
                        </w:pPr>
                      </w:p>
                    </w:tc>
                    <w:tc>
                      <w:tcPr>
                        <w:tcW w:w="992" w:type="dxa"/>
                      </w:tcPr>
                      <w:p w:rsidR="00B821B9" w:rsidRDefault="00B821B9">
                        <w:pPr>
                          <w:rPr>
                            <w:sz w:val="20"/>
                            <w:szCs w:val="20"/>
                          </w:rPr>
                        </w:pPr>
                      </w:p>
                    </w:tc>
                    <w:tc>
                      <w:tcPr>
                        <w:tcW w:w="992" w:type="dxa"/>
                      </w:tcPr>
                      <w:p w:rsidR="00B821B9" w:rsidRDefault="00B821B9">
                        <w:pPr>
                          <w:rPr>
                            <w:sz w:val="20"/>
                            <w:szCs w:val="20"/>
                          </w:rPr>
                        </w:pPr>
                      </w:p>
                    </w:tc>
                    <w:tc>
                      <w:tcPr>
                        <w:tcW w:w="1193" w:type="dxa"/>
                      </w:tcPr>
                      <w:p w:rsidR="00B821B9" w:rsidRDefault="00B821B9">
                        <w:pPr>
                          <w:jc w:val="center"/>
                          <w:rPr>
                            <w:sz w:val="20"/>
                            <w:szCs w:val="20"/>
                          </w:rPr>
                        </w:pPr>
                      </w:p>
                    </w:tc>
                  </w:tr>
                </w:tbl>
                <w:p w:rsidR="00B821B9" w:rsidRDefault="00B821B9">
                  <w:pPr>
                    <w:shd w:val="clear" w:color="auto" w:fill="FFFFFF"/>
                    <w:rPr>
                      <w:sz w:val="20"/>
                      <w:szCs w:val="20"/>
                    </w:rPr>
                  </w:pPr>
                </w:p>
                <w:p w:rsidR="00B821B9" w:rsidRDefault="00C63275">
                  <w:pPr>
                    <w:shd w:val="clear" w:color="auto" w:fill="FFFFFF"/>
                    <w:rPr>
                      <w:sz w:val="20"/>
                      <w:szCs w:val="20"/>
                    </w:rPr>
                  </w:pPr>
                  <w:r>
                    <w:rPr>
                      <w:sz w:val="20"/>
                      <w:szCs w:val="20"/>
                    </w:rPr>
                    <w:t>Стоимость выполненных работ:                           _______                      Дата приема заказа                       ____________________</w:t>
                  </w:r>
                </w:p>
                <w:p w:rsidR="00B821B9" w:rsidRDefault="00C63275">
                  <w:pPr>
                    <w:shd w:val="clear" w:color="auto" w:fill="FFFFFF"/>
                    <w:rPr>
                      <w:sz w:val="20"/>
                      <w:szCs w:val="20"/>
                    </w:rPr>
                  </w:pPr>
                  <w:r>
                    <w:rPr>
                      <w:sz w:val="20"/>
                      <w:szCs w:val="20"/>
                    </w:rPr>
                    <w:t>Стоимость запчастей и материалов                      _______                       Дата окончания работ                   ____________________</w:t>
                  </w:r>
                </w:p>
                <w:p w:rsidR="00B821B9" w:rsidRDefault="00C63275">
                  <w:pPr>
                    <w:shd w:val="clear" w:color="auto" w:fill="FFFFFF"/>
                    <w:rPr>
                      <w:sz w:val="20"/>
                      <w:szCs w:val="20"/>
                    </w:rPr>
                  </w:pPr>
                  <w:r>
                    <w:rPr>
                      <w:sz w:val="20"/>
                      <w:szCs w:val="20"/>
                    </w:rPr>
                    <w:t>Транспортные расходы                                          _______</w:t>
                  </w:r>
                </w:p>
                <w:p w:rsidR="00B821B9" w:rsidRDefault="00C63275">
                  <w:pPr>
                    <w:shd w:val="clear" w:color="auto" w:fill="FFFFFF"/>
                    <w:rPr>
                      <w:sz w:val="20"/>
                      <w:szCs w:val="20"/>
                    </w:rPr>
                  </w:pPr>
                  <w:r>
                    <w:rPr>
                      <w:sz w:val="20"/>
                      <w:szCs w:val="20"/>
                    </w:rPr>
                    <w:t>Общая стоимость работ:                                        _______</w:t>
                  </w:r>
                </w:p>
                <w:p w:rsidR="00B821B9" w:rsidRDefault="00B821B9">
                  <w:pPr>
                    <w:shd w:val="clear" w:color="auto" w:fill="FFFFFF"/>
                    <w:rPr>
                      <w:sz w:val="20"/>
                      <w:szCs w:val="20"/>
                    </w:rPr>
                  </w:pPr>
                </w:p>
                <w:p w:rsidR="00B821B9" w:rsidRDefault="00C63275">
                  <w:pPr>
                    <w:shd w:val="clear" w:color="auto" w:fill="FFFFFF"/>
                    <w:rPr>
                      <w:sz w:val="20"/>
                      <w:szCs w:val="20"/>
                    </w:rPr>
                  </w:pPr>
                  <w:r>
                    <w:rPr>
                      <w:sz w:val="20"/>
                      <w:szCs w:val="20"/>
                    </w:rPr>
                    <w:t>Итого к оплате:    ______________________________________</w:t>
                  </w:r>
                </w:p>
                <w:p w:rsidR="00B821B9" w:rsidRDefault="00C63275">
                  <w:pPr>
                    <w:shd w:val="clear" w:color="auto" w:fill="FFFFFF"/>
                    <w:rPr>
                      <w:sz w:val="20"/>
                      <w:szCs w:val="20"/>
                    </w:rPr>
                  </w:pPr>
                  <w:r>
                    <w:rPr>
                      <w:sz w:val="20"/>
                      <w:szCs w:val="20"/>
                    </w:rPr>
                    <w:t xml:space="preserve">                          </w:t>
                  </w:r>
                </w:p>
                <w:p w:rsidR="00B821B9" w:rsidRDefault="00C63275">
                  <w:pPr>
                    <w:shd w:val="clear" w:color="auto" w:fill="FFFFFF"/>
                    <w:rPr>
                      <w:sz w:val="20"/>
                      <w:szCs w:val="20"/>
                    </w:rPr>
                  </w:pPr>
                  <w:r>
                    <w:rPr>
                      <w:sz w:val="20"/>
                      <w:szCs w:val="20"/>
                    </w:rPr>
                    <w:t>Исполнитель рекомендует: -</w:t>
                  </w:r>
                </w:p>
                <w:p w:rsidR="00B821B9" w:rsidRDefault="00C63275">
                  <w:pPr>
                    <w:shd w:val="clear" w:color="auto" w:fill="FFFFFF"/>
                    <w:rPr>
                      <w:sz w:val="20"/>
                      <w:szCs w:val="20"/>
                    </w:rPr>
                  </w:pPr>
                  <w:r>
                    <w:rPr>
                      <w:sz w:val="20"/>
                      <w:szCs w:val="20"/>
                    </w:rPr>
                    <w:t>___</w:t>
                  </w:r>
                  <w:r w:rsidR="00AC32F0">
                    <w:rPr>
                      <w:sz w:val="20"/>
                      <w:szCs w:val="20"/>
                    </w:rPr>
                    <w:t xml:space="preserve">____________________из ремонта </w:t>
                  </w:r>
                  <w:r>
                    <w:rPr>
                      <w:sz w:val="20"/>
                      <w:szCs w:val="20"/>
                    </w:rPr>
                    <w:t xml:space="preserve">принял, претензий к объему, качеству и срокам выполнения работ, комплектации, внешнему виду не имею. </w:t>
                  </w:r>
                </w:p>
                <w:p w:rsidR="00B821B9" w:rsidRDefault="00B821B9">
                  <w:pPr>
                    <w:shd w:val="clear" w:color="auto" w:fill="FFFFFF"/>
                    <w:rPr>
                      <w:sz w:val="20"/>
                      <w:szCs w:val="20"/>
                    </w:rPr>
                  </w:pPr>
                </w:p>
                <w:p w:rsidR="00B821B9" w:rsidRDefault="00C63275">
                  <w:pPr>
                    <w:shd w:val="clear" w:color="auto" w:fill="FFFFFF"/>
                    <w:rPr>
                      <w:sz w:val="16"/>
                      <w:szCs w:val="16"/>
                    </w:rPr>
                  </w:pPr>
                  <w:r>
                    <w:rPr>
                      <w:sz w:val="16"/>
                      <w:szCs w:val="16"/>
                    </w:rPr>
                    <w:t xml:space="preserve"> </w:t>
                  </w:r>
                </w:p>
                <w:p w:rsidR="00B821B9" w:rsidRDefault="00B821B9">
                  <w:pPr>
                    <w:shd w:val="clear" w:color="auto" w:fill="FFFFFF"/>
                    <w:rPr>
                      <w:sz w:val="16"/>
                      <w:szCs w:val="16"/>
                    </w:rPr>
                  </w:pPr>
                </w:p>
                <w:p w:rsidR="00B821B9" w:rsidRDefault="00B821B9">
                  <w:pPr>
                    <w:shd w:val="clear" w:color="auto" w:fill="FFFFFF"/>
                    <w:rPr>
                      <w:sz w:val="16"/>
                      <w:szCs w:val="16"/>
                    </w:rPr>
                  </w:pPr>
                </w:p>
                <w:p w:rsidR="00B821B9" w:rsidRDefault="00C63275">
                  <w:pPr>
                    <w:shd w:val="clear" w:color="auto" w:fill="FFFFFF"/>
                    <w:rPr>
                      <w:sz w:val="20"/>
                      <w:szCs w:val="20"/>
                    </w:rPr>
                  </w:pPr>
                  <w:r>
                    <w:rPr>
                      <w:sz w:val="20"/>
                      <w:szCs w:val="20"/>
                    </w:rPr>
                    <w:t>Подрядчик:                                                                                    Заказчик: работы принял</w:t>
                  </w:r>
                </w:p>
                <w:p w:rsidR="00B821B9" w:rsidRDefault="00B821B9">
                  <w:pPr>
                    <w:shd w:val="clear" w:color="auto" w:fill="FFFFFF"/>
                    <w:rPr>
                      <w:sz w:val="20"/>
                      <w:szCs w:val="20"/>
                    </w:rPr>
                  </w:pPr>
                </w:p>
                <w:p w:rsidR="00B821B9" w:rsidRDefault="00C63275">
                  <w:pPr>
                    <w:shd w:val="clear" w:color="auto" w:fill="FFFFFF"/>
                    <w:rPr>
                      <w:sz w:val="20"/>
                      <w:szCs w:val="20"/>
                    </w:rPr>
                  </w:pPr>
                  <w:r>
                    <w:rPr>
                      <w:sz w:val="20"/>
                      <w:szCs w:val="20"/>
                    </w:rPr>
                    <w:t>______________________/_______________./                             _______________/________________/</w:t>
                  </w:r>
                </w:p>
                <w:p w:rsidR="00B821B9" w:rsidRDefault="00C63275">
                  <w:pPr>
                    <w:shd w:val="clear" w:color="auto" w:fill="FFFFFF"/>
                    <w:rPr>
                      <w:sz w:val="20"/>
                      <w:szCs w:val="20"/>
                    </w:rPr>
                  </w:pPr>
                  <w:r>
                    <w:rPr>
                      <w:sz w:val="20"/>
                      <w:szCs w:val="20"/>
                    </w:rPr>
                    <w:t>М.П.                                                                                                  М.П.</w:t>
                  </w:r>
                </w:p>
                <w:p w:rsidR="00B821B9" w:rsidRDefault="00B821B9">
                  <w:pPr>
                    <w:jc w:val="center"/>
                    <w:rPr>
                      <w:b/>
                      <w:color w:val="000000"/>
                      <w:sz w:val="22"/>
                      <w:szCs w:val="22"/>
                    </w:rPr>
                  </w:pPr>
                </w:p>
              </w:tc>
            </w:tr>
          </w:tbl>
          <w:p w:rsidR="00B821B9" w:rsidRDefault="00B821B9">
            <w:pPr>
              <w:jc w:val="center"/>
              <w:rPr>
                <w:b/>
                <w:color w:val="000000"/>
                <w:sz w:val="22"/>
                <w:szCs w:val="22"/>
              </w:rPr>
            </w:pPr>
          </w:p>
        </w:tc>
      </w:tr>
      <w:tr w:rsidR="00B821B9">
        <w:trPr>
          <w:trHeight w:val="300"/>
        </w:trPr>
        <w:tc>
          <w:tcPr>
            <w:tcW w:w="3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color w:val="000000"/>
                <w:sz w:val="22"/>
                <w:szCs w:val="22"/>
              </w:rPr>
            </w:pPr>
          </w:p>
        </w:tc>
        <w:tc>
          <w:tcPr>
            <w:tcW w:w="4020" w:type="dxa"/>
            <w:tcBorders>
              <w:top w:val="none" w:sz="4" w:space="0" w:color="000000"/>
              <w:left w:val="none" w:sz="4" w:space="0" w:color="000000"/>
              <w:bottom w:val="none" w:sz="4" w:space="0" w:color="000000"/>
              <w:right w:val="none" w:sz="4" w:space="0" w:color="000000"/>
            </w:tcBorders>
            <w:shd w:val="clear" w:color="auto" w:fill="auto"/>
            <w:noWrap/>
            <w:vAlign w:val="center"/>
          </w:tcPr>
          <w:p w:rsidR="00B821B9" w:rsidRDefault="00B821B9">
            <w:pPr>
              <w:rPr>
                <w:color w:val="000000"/>
                <w:sz w:val="22"/>
                <w:szCs w:val="22"/>
              </w:rPr>
            </w:pPr>
          </w:p>
        </w:tc>
        <w:tc>
          <w:tcPr>
            <w:tcW w:w="14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color w:val="000000"/>
                <w:sz w:val="22"/>
                <w:szCs w:val="22"/>
              </w:rPr>
            </w:pPr>
          </w:p>
        </w:tc>
        <w:tc>
          <w:tcPr>
            <w:tcW w:w="8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color w:val="000000"/>
                <w:sz w:val="22"/>
                <w:szCs w:val="22"/>
              </w:rPr>
            </w:pPr>
          </w:p>
        </w:tc>
        <w:tc>
          <w:tcPr>
            <w:tcW w:w="1207"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color w:val="000000"/>
                <w:sz w:val="22"/>
                <w:szCs w:val="22"/>
              </w:rPr>
            </w:pPr>
          </w:p>
        </w:tc>
        <w:tc>
          <w:tcPr>
            <w:tcW w:w="1043"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color w:val="000000"/>
                <w:sz w:val="22"/>
                <w:szCs w:val="22"/>
              </w:rPr>
            </w:pPr>
          </w:p>
        </w:tc>
        <w:tc>
          <w:tcPr>
            <w:tcW w:w="13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rPr>
                <w:color w:val="000000"/>
                <w:sz w:val="22"/>
                <w:szCs w:val="22"/>
              </w:rPr>
            </w:pPr>
          </w:p>
        </w:tc>
      </w:tr>
    </w:tbl>
    <w:p w:rsidR="00B821B9" w:rsidRDefault="00C63275">
      <w:pPr>
        <w:rPr>
          <w:rFonts w:eastAsia="Calibri"/>
          <w:b/>
          <w:sz w:val="22"/>
          <w:szCs w:val="22"/>
          <w:lang w:eastAsia="en-US"/>
        </w:rPr>
      </w:pPr>
      <w:r>
        <w:rPr>
          <w:rFonts w:eastAsia="Calibri"/>
          <w:b/>
          <w:sz w:val="22"/>
          <w:szCs w:val="22"/>
          <w:lang w:eastAsia="en-US"/>
        </w:rPr>
        <w:t>___________________________________________________________________________________________</w:t>
      </w:r>
    </w:p>
    <w:p w:rsidR="00B821B9" w:rsidRDefault="00B821B9">
      <w:pPr>
        <w:rPr>
          <w:rFonts w:eastAsia="Calibri"/>
          <w:b/>
          <w:sz w:val="22"/>
          <w:szCs w:val="22"/>
          <w:lang w:eastAsia="en-US"/>
        </w:rPr>
      </w:pPr>
    </w:p>
    <w:p w:rsidR="00B821B9" w:rsidRDefault="00B821B9">
      <w:pPr>
        <w:rPr>
          <w:rFonts w:eastAsia="Calibri"/>
          <w:b/>
          <w:sz w:val="22"/>
          <w:szCs w:val="22"/>
          <w:lang w:eastAsia="en-US"/>
        </w:rPr>
      </w:pPr>
    </w:p>
    <w:p w:rsidR="00B821B9" w:rsidRDefault="00C63275">
      <w:pPr>
        <w:tabs>
          <w:tab w:val="left" w:pos="0"/>
          <w:tab w:val="left" w:pos="3795"/>
        </w:tabs>
        <w:contextualSpacing/>
        <w:rPr>
          <w:b/>
          <w:bCs/>
          <w:sz w:val="21"/>
          <w:szCs w:val="21"/>
        </w:rPr>
      </w:pPr>
      <w:r>
        <w:rPr>
          <w:b/>
          <w:bCs/>
          <w:sz w:val="21"/>
          <w:szCs w:val="21"/>
        </w:rPr>
        <w:t xml:space="preserve">Заказчик:                                                                                  Подрядчик:       </w:t>
      </w:r>
    </w:p>
    <w:p w:rsidR="00B821B9" w:rsidRDefault="00C63275">
      <w:pPr>
        <w:tabs>
          <w:tab w:val="left" w:pos="0"/>
          <w:tab w:val="left" w:pos="3795"/>
        </w:tabs>
        <w:contextualSpacing/>
        <w:rPr>
          <w:b/>
          <w:sz w:val="21"/>
          <w:szCs w:val="21"/>
        </w:rPr>
      </w:pPr>
      <w:r>
        <w:rPr>
          <w:b/>
          <w:bCs/>
          <w:sz w:val="21"/>
          <w:szCs w:val="21"/>
        </w:rPr>
        <w:t xml:space="preserve">                                                                               </w:t>
      </w:r>
    </w:p>
    <w:p w:rsidR="00B821B9" w:rsidRDefault="00C63275">
      <w:pPr>
        <w:widowControl w:val="0"/>
        <w:contextualSpacing/>
        <w:rPr>
          <w:color w:val="000000"/>
          <w:sz w:val="21"/>
          <w:szCs w:val="21"/>
        </w:rPr>
      </w:pPr>
      <w:r>
        <w:rPr>
          <w:color w:val="000000"/>
          <w:sz w:val="21"/>
          <w:szCs w:val="21"/>
        </w:rPr>
        <w:t>Директор филиала</w:t>
      </w:r>
      <w:r>
        <w:rPr>
          <w:sz w:val="21"/>
          <w:szCs w:val="21"/>
        </w:rPr>
        <w:t xml:space="preserve"> ПАО «Россети </w:t>
      </w:r>
    </w:p>
    <w:p w:rsidR="00B821B9" w:rsidRDefault="00C63275">
      <w:pPr>
        <w:rPr>
          <w:sz w:val="21"/>
          <w:szCs w:val="21"/>
        </w:rPr>
      </w:pPr>
      <w:r>
        <w:rPr>
          <w:sz w:val="21"/>
          <w:szCs w:val="21"/>
        </w:rPr>
        <w:t>Центр и Приволжье» - «Калугаэнерго»</w:t>
      </w:r>
    </w:p>
    <w:p w:rsidR="00B821B9" w:rsidRDefault="00B821B9">
      <w:pPr>
        <w:widowControl w:val="0"/>
        <w:contextualSpacing/>
        <w:rPr>
          <w:sz w:val="21"/>
          <w:szCs w:val="21"/>
        </w:rPr>
      </w:pPr>
    </w:p>
    <w:p w:rsidR="00B821B9" w:rsidRDefault="00B821B9">
      <w:pPr>
        <w:rPr>
          <w:sz w:val="21"/>
          <w:szCs w:val="21"/>
        </w:rPr>
      </w:pPr>
    </w:p>
    <w:p w:rsidR="00B821B9" w:rsidRDefault="00C63275">
      <w:pPr>
        <w:pStyle w:val="23"/>
        <w:ind w:left="0" w:firstLine="0"/>
        <w:rPr>
          <w:sz w:val="21"/>
          <w:szCs w:val="21"/>
        </w:rPr>
      </w:pPr>
      <w:r>
        <w:rPr>
          <w:color w:val="000000"/>
          <w:sz w:val="21"/>
          <w:szCs w:val="21"/>
        </w:rPr>
        <w:t xml:space="preserve"> ____________________ /А.Г. Лебедев/                              </w:t>
      </w:r>
      <w:r>
        <w:rPr>
          <w:sz w:val="21"/>
          <w:szCs w:val="21"/>
        </w:rPr>
        <w:t>___________________/_________________ /</w:t>
      </w:r>
    </w:p>
    <w:p w:rsidR="00B821B9" w:rsidRDefault="00C63275">
      <w:pPr>
        <w:rPr>
          <w:rFonts w:eastAsia="Calibri"/>
          <w:b/>
          <w:sz w:val="22"/>
          <w:szCs w:val="22"/>
          <w:lang w:eastAsia="en-US"/>
        </w:rPr>
      </w:pPr>
      <w:r>
        <w:rPr>
          <w:color w:val="000000"/>
          <w:sz w:val="20"/>
        </w:rPr>
        <w:t xml:space="preserve"> мп                                                                                                   мп</w:t>
      </w:r>
      <w:r>
        <w:rPr>
          <w:color w:val="000000"/>
          <w:sz w:val="20"/>
        </w:rPr>
        <w:tab/>
        <w:t xml:space="preserve"> </w:t>
      </w:r>
      <w:r>
        <w:rPr>
          <w:sz w:val="20"/>
        </w:rPr>
        <w:t xml:space="preserve">                                                                                                                                    </w:t>
      </w:r>
    </w:p>
    <w:p w:rsidR="00B821B9" w:rsidRDefault="00B821B9">
      <w:pPr>
        <w:rPr>
          <w:rFonts w:eastAsia="Calibri"/>
          <w:b/>
          <w:sz w:val="22"/>
          <w:szCs w:val="22"/>
          <w:lang w:eastAsia="en-US"/>
        </w:rPr>
      </w:pPr>
    </w:p>
    <w:p w:rsidR="00B821B9" w:rsidRDefault="00B821B9">
      <w:pPr>
        <w:rPr>
          <w:rFonts w:eastAsia="Calibri"/>
          <w:b/>
          <w:sz w:val="22"/>
          <w:szCs w:val="22"/>
          <w:lang w:eastAsia="en-US"/>
        </w:rPr>
      </w:pPr>
    </w:p>
    <w:p w:rsidR="00B821B9" w:rsidRDefault="00B821B9">
      <w:pPr>
        <w:rPr>
          <w:rFonts w:eastAsia="Calibri"/>
          <w:b/>
          <w:sz w:val="22"/>
          <w:szCs w:val="22"/>
          <w:lang w:eastAsia="en-US"/>
        </w:rPr>
      </w:pPr>
    </w:p>
    <w:p w:rsidR="00B821B9" w:rsidRDefault="00B821B9">
      <w:pPr>
        <w:rPr>
          <w:rFonts w:eastAsia="Calibri"/>
          <w:b/>
          <w:sz w:val="22"/>
          <w:szCs w:val="22"/>
          <w:lang w:eastAsia="en-US"/>
        </w:rPr>
      </w:pPr>
    </w:p>
    <w:p w:rsidR="00B821B9" w:rsidRDefault="00B821B9">
      <w:pPr>
        <w:rPr>
          <w:rFonts w:eastAsia="Calibri"/>
          <w:b/>
          <w:sz w:val="22"/>
          <w:szCs w:val="22"/>
          <w:lang w:eastAsia="en-US"/>
        </w:rPr>
      </w:pPr>
    </w:p>
    <w:p w:rsidR="00B821B9" w:rsidRDefault="00B821B9">
      <w:pPr>
        <w:rPr>
          <w:rFonts w:eastAsia="Calibri"/>
          <w:b/>
          <w:sz w:val="22"/>
          <w:szCs w:val="22"/>
          <w:lang w:eastAsia="en-US"/>
        </w:rPr>
        <w:sectPr w:rsidR="00B821B9">
          <w:headerReference w:type="even" r:id="rId7"/>
          <w:pgSz w:w="11906" w:h="16838"/>
          <w:pgMar w:top="993" w:right="707" w:bottom="851" w:left="850" w:header="708" w:footer="708" w:gutter="0"/>
          <w:cols w:space="708"/>
          <w:docGrid w:linePitch="360"/>
        </w:sectPr>
      </w:pPr>
    </w:p>
    <w:p w:rsidR="00B821B9" w:rsidRDefault="00C63275">
      <w:pPr>
        <w:jc w:val="center"/>
        <w:rPr>
          <w:b/>
          <w:sz w:val="21"/>
          <w:szCs w:val="21"/>
        </w:rPr>
      </w:pPr>
      <w:bookmarkStart w:id="1" w:name="_Toc307936270"/>
      <w:r>
        <w:rPr>
          <w:b/>
          <w:sz w:val="21"/>
          <w:szCs w:val="21"/>
        </w:rPr>
        <w:lastRenderedPageBreak/>
        <w:t>Форма УПД</w:t>
      </w:r>
    </w:p>
    <w:p w:rsidR="00FE0D68" w:rsidRDefault="00FE0D68">
      <w:pPr>
        <w:jc w:val="center"/>
        <w:rPr>
          <w:noProof/>
        </w:rPr>
      </w:pPr>
      <w:r w:rsidRPr="00C15D73">
        <w:rPr>
          <w:noProof/>
        </w:rPr>
        <w:drawing>
          <wp:inline distT="0" distB="0" distL="0" distR="0" wp14:anchorId="33A7DC83" wp14:editId="49C36DB9">
            <wp:extent cx="9521825" cy="524041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1825" cy="5240415"/>
                    </a:xfrm>
                    <a:prstGeom prst="rect">
                      <a:avLst/>
                    </a:prstGeom>
                    <a:noFill/>
                    <a:ln>
                      <a:noFill/>
                    </a:ln>
                  </pic:spPr>
                </pic:pic>
              </a:graphicData>
            </a:graphic>
          </wp:inline>
        </w:drawing>
      </w:r>
    </w:p>
    <w:p w:rsidR="00B821B9" w:rsidRDefault="00B821B9">
      <w:pPr>
        <w:pStyle w:val="23"/>
        <w:ind w:left="0" w:firstLine="3261"/>
        <w:rPr>
          <w:b/>
          <w:sz w:val="21"/>
          <w:szCs w:val="21"/>
        </w:rPr>
      </w:pPr>
    </w:p>
    <w:p w:rsidR="00B821B9" w:rsidRDefault="00C63275">
      <w:pPr>
        <w:pStyle w:val="23"/>
        <w:ind w:left="0" w:firstLine="3261"/>
        <w:rPr>
          <w:sz w:val="21"/>
          <w:szCs w:val="21"/>
        </w:rPr>
      </w:pPr>
      <w:r>
        <w:rPr>
          <w:b/>
          <w:sz w:val="21"/>
          <w:szCs w:val="21"/>
        </w:rPr>
        <w:t xml:space="preserve">Заказчик:                                                                        Подрядчик:      </w:t>
      </w:r>
      <w:r>
        <w:rPr>
          <w:sz w:val="21"/>
          <w:szCs w:val="21"/>
        </w:rPr>
        <w:t xml:space="preserve">    </w:t>
      </w:r>
    </w:p>
    <w:p w:rsidR="00B821B9" w:rsidRDefault="00C63275">
      <w:pPr>
        <w:pStyle w:val="23"/>
        <w:ind w:left="0" w:firstLine="3261"/>
        <w:rPr>
          <w:sz w:val="21"/>
          <w:szCs w:val="21"/>
        </w:rPr>
      </w:pPr>
      <w:r>
        <w:rPr>
          <w:color w:val="000000"/>
          <w:sz w:val="21"/>
          <w:szCs w:val="21"/>
        </w:rPr>
        <w:t>Директор филиала</w:t>
      </w:r>
      <w:r>
        <w:rPr>
          <w:sz w:val="21"/>
          <w:szCs w:val="21"/>
        </w:rPr>
        <w:t xml:space="preserve">  ПАО «Россети</w:t>
      </w:r>
    </w:p>
    <w:p w:rsidR="00B821B9" w:rsidRDefault="00C63275">
      <w:pPr>
        <w:widowControl w:val="0"/>
        <w:contextualSpacing/>
        <w:rPr>
          <w:sz w:val="21"/>
          <w:szCs w:val="21"/>
        </w:rPr>
      </w:pPr>
      <w:r>
        <w:rPr>
          <w:color w:val="000000"/>
          <w:sz w:val="21"/>
          <w:szCs w:val="21"/>
        </w:rPr>
        <w:t xml:space="preserve">                                                              </w:t>
      </w:r>
      <w:r>
        <w:rPr>
          <w:sz w:val="21"/>
          <w:szCs w:val="21"/>
        </w:rPr>
        <w:t>Центр и Приволжье» - «Калугаэнерго»</w:t>
      </w:r>
    </w:p>
    <w:p w:rsidR="00B821B9" w:rsidRDefault="00C63275">
      <w:pPr>
        <w:widowControl w:val="0"/>
        <w:contextualSpacing/>
        <w:rPr>
          <w:sz w:val="21"/>
          <w:szCs w:val="21"/>
        </w:rPr>
      </w:pPr>
      <w:r>
        <w:rPr>
          <w:color w:val="000000"/>
          <w:sz w:val="21"/>
          <w:szCs w:val="21"/>
        </w:rPr>
        <w:t xml:space="preserve">                        </w:t>
      </w:r>
    </w:p>
    <w:p w:rsidR="00B821B9" w:rsidRDefault="00C63275">
      <w:pPr>
        <w:pStyle w:val="23"/>
        <w:ind w:left="0" w:firstLine="3261"/>
        <w:rPr>
          <w:sz w:val="21"/>
          <w:szCs w:val="21"/>
        </w:rPr>
      </w:pPr>
      <w:r>
        <w:rPr>
          <w:color w:val="000000"/>
          <w:sz w:val="21"/>
          <w:szCs w:val="21"/>
        </w:rPr>
        <w:t xml:space="preserve"> ___________________ /А.Г. Лебедев/                         </w:t>
      </w:r>
      <w:r>
        <w:rPr>
          <w:sz w:val="21"/>
          <w:szCs w:val="21"/>
        </w:rPr>
        <w:t>_____________________/ ___________________ /</w:t>
      </w:r>
    </w:p>
    <w:p w:rsidR="00B821B9" w:rsidRDefault="00C63275">
      <w:pPr>
        <w:pStyle w:val="23"/>
        <w:ind w:left="0" w:firstLine="3261"/>
        <w:rPr>
          <w:sz w:val="20"/>
        </w:rPr>
      </w:pPr>
      <w:r>
        <w:rPr>
          <w:sz w:val="20"/>
        </w:rPr>
        <w:t xml:space="preserve"> мп                                                                                           мп                     </w:t>
      </w:r>
    </w:p>
    <w:p w:rsidR="00B821B9" w:rsidRDefault="00B821B9">
      <w:pPr>
        <w:pStyle w:val="23"/>
        <w:ind w:left="0" w:firstLine="3261"/>
        <w:rPr>
          <w:sz w:val="20"/>
        </w:rPr>
      </w:pPr>
    </w:p>
    <w:tbl>
      <w:tblPr>
        <w:tblW w:w="17170" w:type="dxa"/>
        <w:tblInd w:w="-601" w:type="dxa"/>
        <w:tblLayout w:type="fixed"/>
        <w:tblLook w:val="04A0" w:firstRow="1" w:lastRow="0" w:firstColumn="1" w:lastColumn="0" w:noHBand="0" w:noVBand="1"/>
      </w:tblPr>
      <w:tblGrid>
        <w:gridCol w:w="851"/>
        <w:gridCol w:w="1036"/>
        <w:gridCol w:w="662"/>
        <w:gridCol w:w="19"/>
        <w:gridCol w:w="1021"/>
        <w:gridCol w:w="275"/>
        <w:gridCol w:w="604"/>
        <w:gridCol w:w="775"/>
        <w:gridCol w:w="472"/>
        <w:gridCol w:w="445"/>
        <w:gridCol w:w="1111"/>
        <w:gridCol w:w="426"/>
        <w:gridCol w:w="399"/>
        <w:gridCol w:w="507"/>
        <w:gridCol w:w="47"/>
        <w:gridCol w:w="552"/>
        <w:gridCol w:w="213"/>
        <w:gridCol w:w="637"/>
        <w:gridCol w:w="1098"/>
        <w:gridCol w:w="319"/>
        <w:gridCol w:w="1276"/>
        <w:gridCol w:w="1134"/>
        <w:gridCol w:w="139"/>
        <w:gridCol w:w="854"/>
        <w:gridCol w:w="1417"/>
        <w:gridCol w:w="881"/>
      </w:tblGrid>
      <w:tr w:rsidR="00B821B9" w:rsidTr="00FE0D68">
        <w:trPr>
          <w:trHeight w:val="276"/>
        </w:trPr>
        <w:tc>
          <w:tcPr>
            <w:tcW w:w="851"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0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662"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315"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379"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91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53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399"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507"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812"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735"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2868" w:type="dxa"/>
            <w:gridSpan w:val="4"/>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C63275">
            <w:pPr>
              <w:widowControl w:val="0"/>
              <w:shd w:val="clear" w:color="auto" w:fill="FFFFFF"/>
              <w:ind w:right="-27"/>
              <w:rPr>
                <w:color w:val="000000"/>
                <w:sz w:val="21"/>
                <w:szCs w:val="21"/>
              </w:rPr>
            </w:pPr>
            <w:r>
              <w:rPr>
                <w:color w:val="000000"/>
                <w:sz w:val="21"/>
                <w:szCs w:val="21"/>
              </w:rPr>
              <w:t xml:space="preserve">Приложение №3  </w:t>
            </w:r>
          </w:p>
        </w:tc>
        <w:tc>
          <w:tcPr>
            <w:tcW w:w="3152"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sz w:val="21"/>
                <w:szCs w:val="21"/>
              </w:rPr>
            </w:pPr>
          </w:p>
        </w:tc>
      </w:tr>
      <w:tr w:rsidR="00B821B9" w:rsidTr="00FE0D68">
        <w:trPr>
          <w:trHeight w:val="276"/>
        </w:trPr>
        <w:tc>
          <w:tcPr>
            <w:tcW w:w="851"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0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662"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315"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379"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91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53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399"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507"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812"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735"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6020"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C63275">
            <w:pPr>
              <w:widowControl w:val="0"/>
              <w:shd w:val="clear" w:color="auto" w:fill="FFFFFF"/>
              <w:ind w:right="-27"/>
              <w:rPr>
                <w:color w:val="000000"/>
                <w:sz w:val="21"/>
                <w:szCs w:val="21"/>
                <w:lang w:val="en-US"/>
              </w:rPr>
            </w:pPr>
            <w:r>
              <w:rPr>
                <w:color w:val="000000"/>
                <w:sz w:val="21"/>
                <w:szCs w:val="21"/>
              </w:rPr>
              <w:t xml:space="preserve">к договору  № </w:t>
            </w:r>
            <w:r>
              <w:rPr>
                <w:sz w:val="21"/>
                <w:szCs w:val="21"/>
              </w:rPr>
              <w:t>_____________</w:t>
            </w:r>
          </w:p>
        </w:tc>
      </w:tr>
      <w:tr w:rsidR="00B821B9" w:rsidTr="00FE0D68">
        <w:trPr>
          <w:trHeight w:val="372"/>
        </w:trPr>
        <w:tc>
          <w:tcPr>
            <w:tcW w:w="851"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036"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662"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315"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379"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91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537"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399"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507"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812"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735"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6020"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C63275" w:rsidP="00FE0D68">
            <w:pPr>
              <w:widowControl w:val="0"/>
              <w:shd w:val="clear" w:color="auto" w:fill="FFFFFF"/>
              <w:ind w:right="-27"/>
              <w:rPr>
                <w:color w:val="000000"/>
                <w:sz w:val="21"/>
                <w:szCs w:val="21"/>
              </w:rPr>
            </w:pPr>
            <w:r>
              <w:rPr>
                <w:color w:val="000000"/>
                <w:sz w:val="21"/>
                <w:szCs w:val="21"/>
              </w:rPr>
              <w:t>от __________  202</w:t>
            </w:r>
            <w:r w:rsidR="00AC32F0">
              <w:rPr>
                <w:color w:val="000000"/>
                <w:sz w:val="21"/>
                <w:szCs w:val="21"/>
              </w:rPr>
              <w:t>6</w:t>
            </w:r>
            <w:r>
              <w:rPr>
                <w:color w:val="000000"/>
                <w:sz w:val="21"/>
                <w:szCs w:val="21"/>
              </w:rPr>
              <w:t xml:space="preserve">г. </w:t>
            </w:r>
          </w:p>
        </w:tc>
      </w:tr>
      <w:tr w:rsidR="00B821B9" w:rsidTr="00FE0D68">
        <w:trPr>
          <w:trHeight w:val="547"/>
        </w:trPr>
        <w:tc>
          <w:tcPr>
            <w:tcW w:w="851" w:type="dxa"/>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B821B9">
            <w:pPr>
              <w:widowControl w:val="0"/>
              <w:shd w:val="clear" w:color="auto" w:fill="FFFFFF"/>
              <w:ind w:right="-27"/>
              <w:rPr>
                <w:color w:val="000000"/>
              </w:rPr>
            </w:pPr>
          </w:p>
        </w:tc>
        <w:tc>
          <w:tcPr>
            <w:tcW w:w="16319" w:type="dxa"/>
            <w:gridSpan w:val="25"/>
            <w:tcBorders>
              <w:top w:val="none" w:sz="4" w:space="0" w:color="000000"/>
              <w:left w:val="none" w:sz="4" w:space="0" w:color="000000"/>
              <w:bottom w:val="none" w:sz="4" w:space="0" w:color="000000"/>
              <w:right w:val="none" w:sz="4" w:space="0" w:color="000000"/>
            </w:tcBorders>
            <w:shd w:val="clear" w:color="auto" w:fill="auto"/>
            <w:noWrap/>
            <w:vAlign w:val="bottom"/>
          </w:tcPr>
          <w:p w:rsidR="00B821B9" w:rsidRDefault="00C63275">
            <w:pPr>
              <w:widowControl w:val="0"/>
              <w:shd w:val="clear" w:color="auto" w:fill="FFFFFF"/>
              <w:ind w:right="-27"/>
              <w:rPr>
                <w:color w:val="000000"/>
              </w:rPr>
            </w:pPr>
            <w:r>
              <w:rPr>
                <w:color w:val="000000"/>
              </w:rPr>
              <w:t xml:space="preserve"> </w:t>
            </w:r>
          </w:p>
        </w:tc>
      </w:tr>
      <w:tr w:rsidR="00B821B9" w:rsidTr="00FE0D68">
        <w:trPr>
          <w:gridAfter w:val="1"/>
          <w:wAfter w:w="881" w:type="dxa"/>
          <w:trHeight w:val="300"/>
        </w:trPr>
        <w:tc>
          <w:tcPr>
            <w:tcW w:w="851" w:type="dxa"/>
            <w:tcBorders>
              <w:top w:val="single" w:sz="4" w:space="0" w:color="FFFFFF"/>
              <w:left w:val="single" w:sz="4" w:space="0" w:color="FFFFFF"/>
              <w:bottom w:val="single" w:sz="4" w:space="0" w:color="FFFFFF"/>
              <w:right w:val="single" w:sz="4" w:space="0" w:color="FFFFFF"/>
            </w:tcBorders>
            <w:shd w:val="clear" w:color="auto" w:fill="auto"/>
            <w:noWrap/>
            <w:vAlign w:val="bottom"/>
          </w:tcPr>
          <w:p w:rsidR="00B821B9" w:rsidRDefault="00C63275">
            <w:pPr>
              <w:rPr>
                <w:rFonts w:ascii="Calibri" w:hAnsi="Calibri" w:cs="Calibri"/>
                <w:color w:val="000000"/>
                <w:sz w:val="22"/>
                <w:szCs w:val="22"/>
              </w:rPr>
            </w:pPr>
            <w:r>
              <w:rPr>
                <w:rFonts w:ascii="Calibri" w:hAnsi="Calibri" w:cs="Calibri"/>
                <w:color w:val="000000"/>
                <w:sz w:val="22"/>
                <w:szCs w:val="22"/>
              </w:rPr>
              <w:t> </w:t>
            </w:r>
          </w:p>
        </w:tc>
        <w:tc>
          <w:tcPr>
            <w:tcW w:w="14021" w:type="dxa"/>
            <w:gridSpan w:val="23"/>
            <w:tcBorders>
              <w:top w:val="single" w:sz="4" w:space="0" w:color="FFFFFF"/>
              <w:left w:val="single" w:sz="4" w:space="0" w:color="FFFFFF"/>
              <w:bottom w:val="single" w:sz="4" w:space="0" w:color="FFFFFF"/>
              <w:right w:val="single" w:sz="4" w:space="0" w:color="FFFFFF"/>
            </w:tcBorders>
            <w:shd w:val="clear" w:color="auto" w:fill="auto"/>
            <w:noWrap/>
            <w:vAlign w:val="bottom"/>
          </w:tcPr>
          <w:p w:rsidR="00B821B9" w:rsidRDefault="00C63275">
            <w:pPr>
              <w:ind w:left="453"/>
              <w:jc w:val="center"/>
              <w:rPr>
                <w:b/>
                <w:sz w:val="21"/>
                <w:szCs w:val="21"/>
              </w:rPr>
            </w:pPr>
            <w:r>
              <w:rPr>
                <w:b/>
                <w:sz w:val="21"/>
                <w:szCs w:val="21"/>
              </w:rPr>
              <w:t xml:space="preserve">Справка о цепочке собственников участника закупочной процедуры, включая бенефициаров (в том числе конечных) </w:t>
            </w:r>
          </w:p>
          <w:p w:rsidR="00B821B9" w:rsidRDefault="00B821B9">
            <w:pPr>
              <w:ind w:left="453"/>
              <w:jc w:val="center"/>
              <w:rPr>
                <w:b/>
                <w:sz w:val="21"/>
                <w:szCs w:val="21"/>
              </w:rPr>
            </w:pPr>
          </w:p>
          <w:p w:rsidR="00B821B9" w:rsidRDefault="00C63275">
            <w:pPr>
              <w:jc w:val="center"/>
              <w:rPr>
                <w:i/>
                <w:color w:val="000000"/>
                <w:sz w:val="21"/>
                <w:szCs w:val="21"/>
              </w:rPr>
            </w:pPr>
            <w:r>
              <w:rPr>
                <w:i/>
                <w:color w:val="000000"/>
                <w:sz w:val="21"/>
                <w:szCs w:val="21"/>
              </w:rPr>
              <w:t>________________________</w:t>
            </w:r>
          </w:p>
          <w:p w:rsidR="00B821B9" w:rsidRDefault="00C63275">
            <w:pPr>
              <w:jc w:val="center"/>
              <w:rPr>
                <w:i/>
                <w:color w:val="000000"/>
                <w:sz w:val="22"/>
                <w:szCs w:val="22"/>
              </w:rPr>
            </w:pPr>
            <w:r>
              <w:rPr>
                <w:i/>
                <w:color w:val="000000"/>
                <w:sz w:val="21"/>
                <w:szCs w:val="21"/>
              </w:rPr>
              <w:t>(наименование организации)</w:t>
            </w:r>
          </w:p>
        </w:tc>
        <w:tc>
          <w:tcPr>
            <w:tcW w:w="1417" w:type="dxa"/>
            <w:tcBorders>
              <w:top w:val="single" w:sz="4" w:space="0" w:color="FFFFFF"/>
              <w:left w:val="single" w:sz="4" w:space="0" w:color="FFFFFF"/>
              <w:bottom w:val="single" w:sz="4" w:space="0" w:color="FFFFFF"/>
              <w:right w:val="single" w:sz="4" w:space="0" w:color="FFFFFF"/>
            </w:tcBorders>
          </w:tcPr>
          <w:p w:rsidR="00B821B9" w:rsidRDefault="00B821B9">
            <w:pPr>
              <w:ind w:left="453"/>
              <w:jc w:val="center"/>
              <w:rPr>
                <w:b/>
                <w:sz w:val="22"/>
                <w:szCs w:val="22"/>
              </w:rPr>
            </w:pPr>
          </w:p>
        </w:tc>
      </w:tr>
      <w:tr w:rsidR="00B821B9" w:rsidTr="00FE0D68">
        <w:trPr>
          <w:gridAfter w:val="1"/>
          <w:wAfter w:w="881" w:type="dxa"/>
          <w:trHeight w:val="300"/>
        </w:trPr>
        <w:tc>
          <w:tcPr>
            <w:tcW w:w="851"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821B9" w:rsidRDefault="00B821B9">
            <w:pPr>
              <w:rPr>
                <w:rFonts w:ascii="Calibri" w:hAnsi="Calibri" w:cs="Calibri"/>
                <w:color w:val="000000"/>
                <w:sz w:val="22"/>
                <w:szCs w:val="22"/>
              </w:rPr>
            </w:pPr>
          </w:p>
        </w:tc>
        <w:tc>
          <w:tcPr>
            <w:tcW w:w="14021" w:type="dxa"/>
            <w:gridSpan w:val="23"/>
            <w:tcBorders>
              <w:top w:val="single" w:sz="4" w:space="0" w:color="FFFFFF"/>
              <w:left w:val="single" w:sz="4" w:space="0" w:color="FFFFFF"/>
              <w:bottom w:val="single" w:sz="4" w:space="0" w:color="auto"/>
              <w:right w:val="single" w:sz="4" w:space="0" w:color="FFFFFF"/>
            </w:tcBorders>
            <w:shd w:val="clear" w:color="auto" w:fill="auto"/>
            <w:noWrap/>
            <w:vAlign w:val="bottom"/>
          </w:tcPr>
          <w:p w:rsidR="00B821B9" w:rsidRDefault="00B821B9">
            <w:pPr>
              <w:jc w:val="center"/>
              <w:rPr>
                <w:color w:val="000000"/>
                <w:sz w:val="22"/>
                <w:szCs w:val="22"/>
              </w:rPr>
            </w:pPr>
          </w:p>
        </w:tc>
        <w:tc>
          <w:tcPr>
            <w:tcW w:w="1417" w:type="dxa"/>
            <w:tcBorders>
              <w:top w:val="single" w:sz="4" w:space="0" w:color="FFFFFF"/>
              <w:left w:val="single" w:sz="4" w:space="0" w:color="FFFFFF"/>
              <w:bottom w:val="single" w:sz="4" w:space="0" w:color="auto"/>
              <w:right w:val="single" w:sz="4" w:space="0" w:color="FFFFFF"/>
            </w:tcBorders>
          </w:tcPr>
          <w:p w:rsidR="00B821B9" w:rsidRDefault="00B821B9">
            <w:pPr>
              <w:jc w:val="center"/>
              <w:rPr>
                <w:color w:val="000000"/>
                <w:sz w:val="22"/>
                <w:szCs w:val="22"/>
              </w:rPr>
            </w:pPr>
          </w:p>
        </w:tc>
      </w:tr>
      <w:tr w:rsidR="00B821B9" w:rsidTr="00FE0D68">
        <w:trPr>
          <w:gridAfter w:val="1"/>
          <w:wAfter w:w="881" w:type="dxa"/>
          <w:trHeight w:val="331"/>
        </w:trPr>
        <w:tc>
          <w:tcPr>
            <w:tcW w:w="851" w:type="dxa"/>
            <w:vMerge w:val="restart"/>
            <w:tcBorders>
              <w:top w:val="none" w:sz="4" w:space="0" w:color="000000"/>
              <w:left w:val="single" w:sz="4" w:space="0" w:color="auto"/>
              <w:right w:val="single" w:sz="4" w:space="0" w:color="auto"/>
            </w:tcBorders>
            <w:shd w:val="clear" w:color="000000" w:fill="FFFFFF"/>
            <w:vAlign w:val="center"/>
          </w:tcPr>
          <w:p w:rsidR="00B821B9" w:rsidRDefault="00C63275">
            <w:pPr>
              <w:ind w:left="-79"/>
              <w:jc w:val="center"/>
              <w:rPr>
                <w:b/>
                <w:bCs/>
                <w:color w:val="000000"/>
                <w:sz w:val="16"/>
                <w:szCs w:val="16"/>
              </w:rPr>
            </w:pPr>
            <w:r>
              <w:rPr>
                <w:b/>
                <w:bCs/>
                <w:color w:val="000000"/>
                <w:sz w:val="16"/>
                <w:szCs w:val="16"/>
              </w:rPr>
              <w:t>№ п./п.</w:t>
            </w:r>
          </w:p>
        </w:tc>
        <w:tc>
          <w:tcPr>
            <w:tcW w:w="6420" w:type="dxa"/>
            <w:gridSpan w:val="10"/>
            <w:tcBorders>
              <w:top w:val="none" w:sz="4" w:space="0" w:color="000000"/>
              <w:left w:val="single" w:sz="4" w:space="0" w:color="auto"/>
              <w:bottom w:val="singl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Информация об организации</w:t>
            </w:r>
          </w:p>
        </w:tc>
        <w:tc>
          <w:tcPr>
            <w:tcW w:w="825" w:type="dxa"/>
            <w:gridSpan w:val="2"/>
            <w:vMerge w:val="restart"/>
            <w:tcBorders>
              <w:top w:val="none" w:sz="4" w:space="0" w:color="000000"/>
              <w:left w:val="single" w:sz="4" w:space="0" w:color="auto"/>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w:t>
            </w:r>
          </w:p>
          <w:p w:rsidR="00B821B9" w:rsidRDefault="00C63275">
            <w:pPr>
              <w:ind w:left="-105" w:right="-108"/>
              <w:jc w:val="center"/>
              <w:rPr>
                <w:bCs/>
                <w:color w:val="000000"/>
                <w:sz w:val="16"/>
                <w:szCs w:val="16"/>
              </w:rPr>
            </w:pPr>
            <w:r>
              <w:rPr>
                <w:bCs/>
                <w:color w:val="000000"/>
                <w:sz w:val="16"/>
                <w:szCs w:val="16"/>
              </w:rPr>
              <w:t>№</w:t>
            </w:r>
          </w:p>
        </w:tc>
        <w:tc>
          <w:tcPr>
            <w:tcW w:w="8193" w:type="dxa"/>
            <w:gridSpan w:val="12"/>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B821B9" w:rsidTr="00FE0D68">
        <w:trPr>
          <w:gridAfter w:val="1"/>
          <w:wAfter w:w="881" w:type="dxa"/>
          <w:trHeight w:val="847"/>
        </w:trPr>
        <w:tc>
          <w:tcPr>
            <w:tcW w:w="851" w:type="dxa"/>
            <w:vMerge/>
            <w:tcBorders>
              <w:left w:val="single" w:sz="4" w:space="0" w:color="auto"/>
              <w:bottom w:val="single" w:sz="4" w:space="0" w:color="auto"/>
              <w:right w:val="single" w:sz="4" w:space="0" w:color="auto"/>
            </w:tcBorders>
            <w:shd w:val="clear" w:color="000000" w:fill="FFFFFF"/>
            <w:vAlign w:val="center"/>
          </w:tcPr>
          <w:p w:rsidR="00B821B9" w:rsidRDefault="00B821B9">
            <w:pPr>
              <w:ind w:left="-79"/>
              <w:jc w:val="center"/>
              <w:rPr>
                <w:b/>
                <w:bCs/>
                <w:color w:val="000000"/>
                <w:sz w:val="16"/>
                <w:szCs w:val="16"/>
              </w:rPr>
            </w:pPr>
          </w:p>
        </w:tc>
        <w:tc>
          <w:tcPr>
            <w:tcW w:w="1036" w:type="dxa"/>
            <w:tcBorders>
              <w:top w:val="single" w:sz="4" w:space="0" w:color="000000"/>
              <w:left w:val="single" w:sz="4" w:space="0" w:color="auto"/>
              <w:bottom w:val="single" w:sz="4" w:space="0" w:color="auto"/>
              <w:right w:val="single" w:sz="4" w:space="0" w:color="auto"/>
            </w:tcBorders>
            <w:shd w:val="clear" w:color="000000" w:fill="FFFFFF"/>
            <w:vAlign w:val="center"/>
          </w:tcPr>
          <w:p w:rsidR="00B821B9" w:rsidRDefault="00C63275">
            <w:pPr>
              <w:ind w:left="-108" w:right="-108"/>
              <w:jc w:val="center"/>
              <w:rPr>
                <w:bCs/>
                <w:color w:val="000000"/>
                <w:sz w:val="16"/>
                <w:szCs w:val="16"/>
              </w:rPr>
            </w:pPr>
            <w:r>
              <w:rPr>
                <w:bCs/>
                <w:color w:val="000000"/>
                <w:sz w:val="16"/>
                <w:szCs w:val="16"/>
              </w:rPr>
              <w:t>ИНН</w:t>
            </w:r>
          </w:p>
        </w:tc>
        <w:tc>
          <w:tcPr>
            <w:tcW w:w="681" w:type="dxa"/>
            <w:gridSpan w:val="2"/>
            <w:tcBorders>
              <w:top w:val="single" w:sz="4" w:space="0" w:color="000000"/>
              <w:left w:val="single" w:sz="4" w:space="0" w:color="auto"/>
              <w:bottom w:val="single" w:sz="4" w:space="0" w:color="auto"/>
              <w:right w:val="single" w:sz="4" w:space="0" w:color="auto"/>
            </w:tcBorders>
            <w:shd w:val="clear" w:color="000000" w:fill="FFFFFF"/>
            <w:vAlign w:val="center"/>
          </w:tcPr>
          <w:p w:rsidR="00B821B9" w:rsidRDefault="00C63275">
            <w:pPr>
              <w:ind w:left="-108" w:right="-108"/>
              <w:jc w:val="center"/>
              <w:rPr>
                <w:bCs/>
                <w:color w:val="000000"/>
                <w:sz w:val="16"/>
                <w:szCs w:val="16"/>
              </w:rPr>
            </w:pPr>
            <w:r>
              <w:rPr>
                <w:bCs/>
                <w:color w:val="000000"/>
                <w:sz w:val="16"/>
                <w:szCs w:val="16"/>
              </w:rPr>
              <w:t>ОГРН</w:t>
            </w:r>
          </w:p>
        </w:tc>
        <w:tc>
          <w:tcPr>
            <w:tcW w:w="1021" w:type="dxa"/>
            <w:tcBorders>
              <w:top w:val="single" w:sz="4" w:space="0" w:color="000000"/>
              <w:left w:val="single" w:sz="4" w:space="0" w:color="auto"/>
              <w:bottom w:val="single" w:sz="4" w:space="0" w:color="auto"/>
              <w:right w:val="single" w:sz="4" w:space="0" w:color="auto"/>
            </w:tcBorders>
            <w:shd w:val="clear" w:color="000000" w:fill="FFFFFF"/>
            <w:vAlign w:val="center"/>
          </w:tcPr>
          <w:p w:rsidR="00B821B9" w:rsidRDefault="00C63275">
            <w:pPr>
              <w:ind w:left="-108" w:right="-108"/>
              <w:jc w:val="center"/>
              <w:rPr>
                <w:bCs/>
                <w:color w:val="000000"/>
                <w:sz w:val="16"/>
                <w:szCs w:val="16"/>
              </w:rPr>
            </w:pPr>
            <w:r>
              <w:rPr>
                <w:bCs/>
                <w:color w:val="000000"/>
                <w:sz w:val="16"/>
                <w:szCs w:val="16"/>
              </w:rPr>
              <w:t>Наименование краткое</w:t>
            </w:r>
          </w:p>
        </w:tc>
        <w:tc>
          <w:tcPr>
            <w:tcW w:w="879" w:type="dxa"/>
            <w:gridSpan w:val="2"/>
            <w:tcBorders>
              <w:top w:val="single" w:sz="4" w:space="0" w:color="000000"/>
              <w:left w:val="single" w:sz="4" w:space="0" w:color="auto"/>
              <w:bottom w:val="single" w:sz="4" w:space="0" w:color="auto"/>
              <w:right w:val="single" w:sz="4" w:space="0" w:color="auto"/>
            </w:tcBorders>
            <w:shd w:val="clear" w:color="000000" w:fill="FFFFFF"/>
            <w:vAlign w:val="center"/>
          </w:tcPr>
          <w:p w:rsidR="00B821B9" w:rsidRDefault="00C63275">
            <w:pPr>
              <w:ind w:left="-108" w:right="-108"/>
              <w:jc w:val="center"/>
              <w:rPr>
                <w:bCs/>
                <w:color w:val="000000"/>
                <w:sz w:val="16"/>
                <w:szCs w:val="16"/>
              </w:rPr>
            </w:pPr>
            <w:r>
              <w:rPr>
                <w:bCs/>
                <w:color w:val="000000"/>
                <w:sz w:val="16"/>
                <w:szCs w:val="16"/>
              </w:rPr>
              <w:t>Код ОКВЭД</w:t>
            </w:r>
          </w:p>
        </w:tc>
        <w:tc>
          <w:tcPr>
            <w:tcW w:w="1247" w:type="dxa"/>
            <w:gridSpan w:val="2"/>
            <w:tcBorders>
              <w:top w:val="single" w:sz="4" w:space="0" w:color="000000"/>
              <w:left w:val="single" w:sz="4" w:space="0" w:color="auto"/>
              <w:bottom w:val="single" w:sz="4" w:space="0" w:color="auto"/>
              <w:right w:val="single" w:sz="4" w:space="0" w:color="auto"/>
            </w:tcBorders>
            <w:shd w:val="clear" w:color="000000" w:fill="FFFFFF"/>
            <w:vAlign w:val="center"/>
          </w:tcPr>
          <w:p w:rsidR="00B821B9" w:rsidRDefault="00C63275">
            <w:pPr>
              <w:ind w:left="-108" w:right="-108"/>
              <w:jc w:val="center"/>
              <w:rPr>
                <w:bCs/>
                <w:color w:val="000000"/>
                <w:sz w:val="16"/>
                <w:szCs w:val="16"/>
              </w:rPr>
            </w:pPr>
            <w:r>
              <w:rPr>
                <w:bCs/>
                <w:color w:val="000000"/>
                <w:sz w:val="16"/>
                <w:szCs w:val="16"/>
              </w:rPr>
              <w:t>Ф.И.О. руководителя</w:t>
            </w:r>
          </w:p>
        </w:tc>
        <w:tc>
          <w:tcPr>
            <w:tcW w:w="1556" w:type="dxa"/>
            <w:gridSpan w:val="2"/>
            <w:tcBorders>
              <w:top w:val="single" w:sz="4" w:space="0" w:color="000000"/>
              <w:left w:val="single" w:sz="4" w:space="0" w:color="auto"/>
              <w:bottom w:val="single" w:sz="4" w:space="0" w:color="000000"/>
              <w:right w:val="single" w:sz="4" w:space="0" w:color="auto"/>
            </w:tcBorders>
            <w:shd w:val="clear" w:color="000000" w:fill="FFFFFF"/>
            <w:vAlign w:val="center"/>
          </w:tcPr>
          <w:p w:rsidR="00B821B9" w:rsidRDefault="00C63275">
            <w:pPr>
              <w:ind w:left="-108" w:right="-108"/>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825" w:type="dxa"/>
            <w:gridSpan w:val="2"/>
            <w:vMerge/>
            <w:tcBorders>
              <w:left w:val="single" w:sz="4" w:space="0" w:color="auto"/>
              <w:bottom w:val="single" w:sz="4" w:space="0" w:color="000000"/>
              <w:right w:val="single" w:sz="4" w:space="0" w:color="auto"/>
            </w:tcBorders>
            <w:shd w:val="clear" w:color="auto" w:fill="auto"/>
            <w:vAlign w:val="center"/>
          </w:tcPr>
          <w:p w:rsidR="00B821B9" w:rsidRDefault="00B821B9">
            <w:pPr>
              <w:ind w:left="-108" w:right="-108"/>
              <w:jc w:val="center"/>
              <w:rPr>
                <w:bCs/>
                <w:color w:val="000000"/>
                <w:sz w:val="16"/>
                <w:szCs w:val="16"/>
              </w:rPr>
            </w:pPr>
          </w:p>
        </w:tc>
        <w:tc>
          <w:tcPr>
            <w:tcW w:w="554" w:type="dxa"/>
            <w:gridSpan w:val="2"/>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bCs/>
                <w:color w:val="000000"/>
                <w:sz w:val="16"/>
                <w:szCs w:val="16"/>
              </w:rPr>
            </w:pPr>
            <w:r>
              <w:rPr>
                <w:bCs/>
                <w:color w:val="000000"/>
                <w:sz w:val="16"/>
                <w:szCs w:val="16"/>
              </w:rPr>
              <w:t>ИНН</w:t>
            </w:r>
          </w:p>
        </w:tc>
        <w:tc>
          <w:tcPr>
            <w:tcW w:w="552" w:type="dxa"/>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bCs/>
                <w:color w:val="000000"/>
                <w:sz w:val="16"/>
                <w:szCs w:val="16"/>
              </w:rPr>
            </w:pPr>
            <w:r>
              <w:rPr>
                <w:bCs/>
                <w:color w:val="000000"/>
                <w:sz w:val="16"/>
                <w:szCs w:val="16"/>
              </w:rPr>
              <w:t>ОГРН</w:t>
            </w:r>
          </w:p>
        </w:tc>
        <w:tc>
          <w:tcPr>
            <w:tcW w:w="850" w:type="dxa"/>
            <w:gridSpan w:val="2"/>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bCs/>
                <w:color w:val="000000"/>
                <w:sz w:val="16"/>
                <w:szCs w:val="16"/>
              </w:rPr>
            </w:pPr>
            <w:r>
              <w:rPr>
                <w:bCs/>
                <w:color w:val="000000"/>
                <w:sz w:val="16"/>
                <w:szCs w:val="16"/>
              </w:rPr>
              <w:t>Наименование/ФИО</w:t>
            </w:r>
          </w:p>
        </w:tc>
        <w:tc>
          <w:tcPr>
            <w:tcW w:w="1417" w:type="dxa"/>
            <w:gridSpan w:val="2"/>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bCs/>
                <w:color w:val="000000"/>
                <w:sz w:val="16"/>
                <w:szCs w:val="16"/>
              </w:rPr>
            </w:pPr>
            <w:r>
              <w:rPr>
                <w:bCs/>
                <w:color w:val="000000"/>
                <w:sz w:val="16"/>
                <w:szCs w:val="16"/>
              </w:rPr>
              <w:t>Адрес регистрации</w:t>
            </w:r>
          </w:p>
        </w:tc>
        <w:tc>
          <w:tcPr>
            <w:tcW w:w="1276" w:type="dxa"/>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1134" w:type="dxa"/>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bCs/>
                <w:color w:val="000000"/>
                <w:sz w:val="16"/>
                <w:szCs w:val="16"/>
              </w:rPr>
            </w:pPr>
            <w:r>
              <w:rPr>
                <w:bCs/>
                <w:color w:val="000000"/>
                <w:sz w:val="16"/>
                <w:szCs w:val="16"/>
              </w:rPr>
              <w:t>Руководитель/ участник/ акционер/ бенефициар</w:t>
            </w:r>
          </w:p>
        </w:tc>
        <w:tc>
          <w:tcPr>
            <w:tcW w:w="993" w:type="dxa"/>
            <w:gridSpan w:val="2"/>
            <w:tcBorders>
              <w:top w:val="none" w:sz="4" w:space="0" w:color="000000"/>
              <w:left w:val="single" w:sz="4" w:space="0" w:color="auto"/>
              <w:bottom w:val="single" w:sz="4" w:space="0" w:color="auto"/>
              <w:right w:val="single" w:sz="4" w:space="0" w:color="auto"/>
            </w:tcBorders>
            <w:shd w:val="clear" w:color="auto" w:fill="auto"/>
            <w:vAlign w:val="center"/>
          </w:tcPr>
          <w:p w:rsidR="00B821B9" w:rsidRDefault="00C63275">
            <w:pPr>
              <w:ind w:left="-108" w:right="-108"/>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1417" w:type="dxa"/>
            <w:tcBorders>
              <w:top w:val="none" w:sz="4" w:space="0" w:color="000000"/>
              <w:left w:val="single" w:sz="4" w:space="0" w:color="auto"/>
              <w:bottom w:val="single" w:sz="4" w:space="0" w:color="auto"/>
              <w:right w:val="single" w:sz="4" w:space="0" w:color="auto"/>
            </w:tcBorders>
          </w:tcPr>
          <w:p w:rsidR="00B821B9" w:rsidRDefault="00C63275">
            <w:pPr>
              <w:ind w:left="-108" w:right="-108"/>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B821B9" w:rsidTr="00FE0D68">
        <w:trPr>
          <w:gridAfter w:val="1"/>
          <w:wAfter w:w="881" w:type="dxa"/>
          <w:trHeight w:val="225"/>
        </w:trPr>
        <w:tc>
          <w:tcPr>
            <w:tcW w:w="851" w:type="dxa"/>
            <w:tcBorders>
              <w:top w:val="none" w:sz="4" w:space="0" w:color="000000"/>
              <w:left w:val="single" w:sz="4" w:space="0" w:color="auto"/>
              <w:bottom w:val="none" w:sz="4" w:space="0" w:color="000000"/>
              <w:right w:val="single" w:sz="4" w:space="0" w:color="auto"/>
            </w:tcBorders>
            <w:shd w:val="clear" w:color="000000" w:fill="FFFFFF"/>
            <w:vAlign w:val="center"/>
          </w:tcPr>
          <w:p w:rsidR="00B821B9" w:rsidRDefault="00C63275">
            <w:pPr>
              <w:ind w:left="-79"/>
              <w:jc w:val="center"/>
              <w:rPr>
                <w:b/>
                <w:bCs/>
                <w:color w:val="000000"/>
                <w:sz w:val="16"/>
                <w:szCs w:val="16"/>
              </w:rPr>
            </w:pPr>
            <w:r>
              <w:rPr>
                <w:b/>
                <w:bCs/>
                <w:color w:val="000000"/>
                <w:sz w:val="16"/>
                <w:szCs w:val="16"/>
              </w:rPr>
              <w:t>1</w:t>
            </w:r>
          </w:p>
        </w:tc>
        <w:tc>
          <w:tcPr>
            <w:tcW w:w="1036" w:type="dxa"/>
            <w:tcBorders>
              <w:top w:val="none" w:sz="4" w:space="0" w:color="000000"/>
              <w:left w:val="none" w:sz="4" w:space="0" w:color="000000"/>
              <w:bottom w:val="non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2</w:t>
            </w:r>
          </w:p>
        </w:tc>
        <w:tc>
          <w:tcPr>
            <w:tcW w:w="681" w:type="dxa"/>
            <w:gridSpan w:val="2"/>
            <w:tcBorders>
              <w:top w:val="none" w:sz="4" w:space="0" w:color="000000"/>
              <w:left w:val="none" w:sz="4" w:space="0" w:color="000000"/>
              <w:bottom w:val="non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3</w:t>
            </w:r>
          </w:p>
        </w:tc>
        <w:tc>
          <w:tcPr>
            <w:tcW w:w="1021" w:type="dxa"/>
            <w:tcBorders>
              <w:top w:val="none" w:sz="4" w:space="0" w:color="000000"/>
              <w:left w:val="none" w:sz="4" w:space="0" w:color="000000"/>
              <w:bottom w:val="non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4</w:t>
            </w:r>
          </w:p>
        </w:tc>
        <w:tc>
          <w:tcPr>
            <w:tcW w:w="879" w:type="dxa"/>
            <w:gridSpan w:val="2"/>
            <w:tcBorders>
              <w:top w:val="none" w:sz="4" w:space="0" w:color="000000"/>
              <w:left w:val="none" w:sz="4" w:space="0" w:color="000000"/>
              <w:bottom w:val="non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5</w:t>
            </w:r>
          </w:p>
        </w:tc>
        <w:tc>
          <w:tcPr>
            <w:tcW w:w="1247" w:type="dxa"/>
            <w:gridSpan w:val="2"/>
            <w:tcBorders>
              <w:top w:val="none" w:sz="4" w:space="0" w:color="000000"/>
              <w:left w:val="none" w:sz="4" w:space="0" w:color="000000"/>
              <w:bottom w:val="non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6</w:t>
            </w:r>
          </w:p>
        </w:tc>
        <w:tc>
          <w:tcPr>
            <w:tcW w:w="1556" w:type="dxa"/>
            <w:gridSpan w:val="2"/>
            <w:tcBorders>
              <w:top w:val="single" w:sz="4" w:space="0" w:color="000000"/>
              <w:left w:val="none" w:sz="4" w:space="0" w:color="000000"/>
              <w:bottom w:val="none" w:sz="4" w:space="0" w:color="000000"/>
              <w:right w:val="single" w:sz="4" w:space="0" w:color="auto"/>
            </w:tcBorders>
            <w:shd w:val="clear" w:color="000000" w:fill="FFFFFF"/>
            <w:vAlign w:val="center"/>
          </w:tcPr>
          <w:p w:rsidR="00B821B9" w:rsidRDefault="00C63275">
            <w:pPr>
              <w:jc w:val="center"/>
              <w:rPr>
                <w:bCs/>
                <w:color w:val="000000"/>
                <w:sz w:val="16"/>
                <w:szCs w:val="16"/>
              </w:rPr>
            </w:pPr>
            <w:r>
              <w:rPr>
                <w:bCs/>
                <w:color w:val="000000"/>
                <w:sz w:val="16"/>
                <w:szCs w:val="16"/>
              </w:rPr>
              <w:t>7</w:t>
            </w:r>
          </w:p>
        </w:tc>
        <w:tc>
          <w:tcPr>
            <w:tcW w:w="825" w:type="dxa"/>
            <w:gridSpan w:val="2"/>
            <w:tcBorders>
              <w:top w:val="single" w:sz="4" w:space="0" w:color="000000"/>
              <w:left w:val="none" w:sz="4" w:space="0" w:color="000000"/>
              <w:bottom w:val="none" w:sz="4" w:space="0" w:color="000000"/>
              <w:right w:val="single" w:sz="4" w:space="0" w:color="auto"/>
            </w:tcBorders>
            <w:shd w:val="clear" w:color="auto" w:fill="auto"/>
            <w:vAlign w:val="center"/>
          </w:tcPr>
          <w:p w:rsidR="00B821B9" w:rsidRDefault="00C63275">
            <w:pPr>
              <w:ind w:left="-105" w:right="-108"/>
              <w:jc w:val="center"/>
              <w:rPr>
                <w:bCs/>
                <w:color w:val="000000"/>
                <w:sz w:val="16"/>
                <w:szCs w:val="16"/>
              </w:rPr>
            </w:pPr>
            <w:r>
              <w:rPr>
                <w:bCs/>
                <w:color w:val="000000"/>
                <w:sz w:val="16"/>
                <w:szCs w:val="16"/>
              </w:rPr>
              <w:t>8</w:t>
            </w:r>
          </w:p>
        </w:tc>
        <w:tc>
          <w:tcPr>
            <w:tcW w:w="554" w:type="dxa"/>
            <w:gridSpan w:val="2"/>
            <w:tcBorders>
              <w:top w:val="none" w:sz="4" w:space="0" w:color="000000"/>
              <w:left w:val="none" w:sz="4" w:space="0" w:color="000000"/>
              <w:bottom w:val="none" w:sz="4" w:space="0" w:color="000000"/>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9</w:t>
            </w:r>
          </w:p>
        </w:tc>
        <w:tc>
          <w:tcPr>
            <w:tcW w:w="552" w:type="dxa"/>
            <w:tcBorders>
              <w:top w:val="none" w:sz="4" w:space="0" w:color="000000"/>
              <w:left w:val="none" w:sz="4" w:space="0" w:color="000000"/>
              <w:bottom w:val="none" w:sz="4" w:space="0" w:color="000000"/>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10</w:t>
            </w:r>
          </w:p>
        </w:tc>
        <w:tc>
          <w:tcPr>
            <w:tcW w:w="850" w:type="dxa"/>
            <w:gridSpan w:val="2"/>
            <w:tcBorders>
              <w:top w:val="none" w:sz="4" w:space="0" w:color="000000"/>
              <w:left w:val="none" w:sz="4" w:space="0" w:color="000000"/>
              <w:bottom w:val="none" w:sz="4" w:space="0" w:color="000000"/>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11</w:t>
            </w:r>
          </w:p>
        </w:tc>
        <w:tc>
          <w:tcPr>
            <w:tcW w:w="1417" w:type="dxa"/>
            <w:gridSpan w:val="2"/>
            <w:tcBorders>
              <w:top w:val="none" w:sz="4" w:space="0" w:color="000000"/>
              <w:left w:val="none" w:sz="4" w:space="0" w:color="000000"/>
              <w:bottom w:val="none" w:sz="4" w:space="0" w:color="000000"/>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12</w:t>
            </w:r>
          </w:p>
        </w:tc>
        <w:tc>
          <w:tcPr>
            <w:tcW w:w="1276" w:type="dxa"/>
            <w:tcBorders>
              <w:top w:val="none" w:sz="4" w:space="0" w:color="000000"/>
              <w:left w:val="none" w:sz="4" w:space="0" w:color="000000"/>
              <w:bottom w:val="none" w:sz="4" w:space="0" w:color="000000"/>
              <w:right w:val="single" w:sz="4" w:space="0" w:color="auto"/>
            </w:tcBorders>
            <w:shd w:val="clear" w:color="auto" w:fill="auto"/>
            <w:vAlign w:val="bottom"/>
          </w:tcPr>
          <w:p w:rsidR="00B821B9" w:rsidRDefault="00C63275">
            <w:pPr>
              <w:jc w:val="center"/>
              <w:rPr>
                <w:bCs/>
                <w:color w:val="000000"/>
                <w:sz w:val="16"/>
                <w:szCs w:val="16"/>
              </w:rPr>
            </w:pPr>
            <w:r>
              <w:rPr>
                <w:bCs/>
                <w:color w:val="000000"/>
                <w:sz w:val="16"/>
                <w:szCs w:val="16"/>
              </w:rPr>
              <w:t>13</w:t>
            </w:r>
          </w:p>
        </w:tc>
        <w:tc>
          <w:tcPr>
            <w:tcW w:w="1134" w:type="dxa"/>
            <w:tcBorders>
              <w:top w:val="none" w:sz="4" w:space="0" w:color="000000"/>
              <w:left w:val="none" w:sz="4" w:space="0" w:color="000000"/>
              <w:bottom w:val="none" w:sz="4" w:space="0" w:color="000000"/>
              <w:right w:val="single" w:sz="4" w:space="0" w:color="auto"/>
            </w:tcBorders>
            <w:shd w:val="clear" w:color="auto" w:fill="auto"/>
            <w:vAlign w:val="center"/>
          </w:tcPr>
          <w:p w:rsidR="00B821B9" w:rsidRDefault="00C63275">
            <w:pPr>
              <w:jc w:val="center"/>
              <w:rPr>
                <w:bCs/>
                <w:color w:val="000000"/>
                <w:sz w:val="16"/>
                <w:szCs w:val="16"/>
              </w:rPr>
            </w:pPr>
            <w:r>
              <w:rPr>
                <w:bCs/>
                <w:color w:val="000000"/>
                <w:sz w:val="16"/>
                <w:szCs w:val="16"/>
              </w:rPr>
              <w:t>14</w:t>
            </w:r>
          </w:p>
        </w:tc>
        <w:tc>
          <w:tcPr>
            <w:tcW w:w="993" w:type="dxa"/>
            <w:gridSpan w:val="2"/>
            <w:tcBorders>
              <w:top w:val="none" w:sz="4" w:space="0" w:color="000000"/>
              <w:left w:val="none" w:sz="4" w:space="0" w:color="000000"/>
              <w:bottom w:val="none" w:sz="4" w:space="0" w:color="000000"/>
              <w:right w:val="single" w:sz="4" w:space="0" w:color="auto"/>
            </w:tcBorders>
            <w:shd w:val="clear" w:color="auto" w:fill="auto"/>
            <w:vAlign w:val="bottom"/>
          </w:tcPr>
          <w:p w:rsidR="00B821B9" w:rsidRDefault="00C63275">
            <w:pPr>
              <w:jc w:val="center"/>
              <w:rPr>
                <w:color w:val="000000"/>
                <w:sz w:val="16"/>
                <w:szCs w:val="16"/>
              </w:rPr>
            </w:pPr>
            <w:r>
              <w:rPr>
                <w:bCs/>
                <w:color w:val="000000"/>
                <w:sz w:val="16"/>
                <w:szCs w:val="16"/>
              </w:rPr>
              <w:t>15</w:t>
            </w:r>
          </w:p>
        </w:tc>
        <w:tc>
          <w:tcPr>
            <w:tcW w:w="1417" w:type="dxa"/>
            <w:tcBorders>
              <w:top w:val="none" w:sz="4" w:space="0" w:color="000000"/>
              <w:left w:val="none" w:sz="4" w:space="0" w:color="000000"/>
              <w:bottom w:val="none" w:sz="4" w:space="0" w:color="000000"/>
              <w:right w:val="single" w:sz="4" w:space="0" w:color="auto"/>
            </w:tcBorders>
          </w:tcPr>
          <w:p w:rsidR="00B821B9" w:rsidRDefault="00C63275">
            <w:pPr>
              <w:jc w:val="center"/>
              <w:rPr>
                <w:bCs/>
                <w:color w:val="000000"/>
                <w:sz w:val="16"/>
                <w:szCs w:val="16"/>
                <w:lang w:val="en-US"/>
              </w:rPr>
            </w:pPr>
            <w:r>
              <w:rPr>
                <w:bCs/>
                <w:color w:val="000000"/>
                <w:sz w:val="16"/>
                <w:szCs w:val="16"/>
                <w:lang w:val="en-US"/>
              </w:rPr>
              <w:t>16</w:t>
            </w:r>
          </w:p>
        </w:tc>
      </w:tr>
      <w:tr w:rsidR="00B821B9" w:rsidTr="00FE0D68">
        <w:trPr>
          <w:gridAfter w:val="1"/>
          <w:wAfter w:w="881" w:type="dxa"/>
          <w:trHeight w:val="225"/>
        </w:trPr>
        <w:tc>
          <w:tcPr>
            <w:tcW w:w="851" w:type="dxa"/>
            <w:tcBorders>
              <w:top w:val="none" w:sz="4" w:space="0" w:color="000000"/>
              <w:left w:val="single" w:sz="4" w:space="0" w:color="auto"/>
              <w:bottom w:val="single" w:sz="4" w:space="0" w:color="auto"/>
              <w:right w:val="single" w:sz="4" w:space="0" w:color="auto"/>
            </w:tcBorders>
            <w:shd w:val="clear" w:color="000000" w:fill="FFFFFF"/>
            <w:vAlign w:val="center"/>
          </w:tcPr>
          <w:p w:rsidR="00B821B9" w:rsidRDefault="00B821B9">
            <w:pPr>
              <w:ind w:left="-79"/>
              <w:jc w:val="center"/>
              <w:rPr>
                <w:b/>
                <w:bCs/>
                <w:color w:val="000000"/>
                <w:sz w:val="16"/>
                <w:szCs w:val="16"/>
              </w:rPr>
            </w:pPr>
          </w:p>
        </w:tc>
        <w:tc>
          <w:tcPr>
            <w:tcW w:w="1036" w:type="dxa"/>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16"/>
                <w:szCs w:val="16"/>
              </w:rPr>
            </w:pPr>
          </w:p>
        </w:tc>
        <w:tc>
          <w:tcPr>
            <w:tcW w:w="681"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16"/>
                <w:szCs w:val="16"/>
              </w:rPr>
            </w:pPr>
          </w:p>
        </w:tc>
        <w:tc>
          <w:tcPr>
            <w:tcW w:w="1021" w:type="dxa"/>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16"/>
                <w:szCs w:val="16"/>
              </w:rPr>
            </w:pPr>
          </w:p>
        </w:tc>
        <w:tc>
          <w:tcPr>
            <w:tcW w:w="879"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16"/>
                <w:szCs w:val="16"/>
              </w:rPr>
            </w:pPr>
          </w:p>
        </w:tc>
        <w:tc>
          <w:tcPr>
            <w:tcW w:w="1247"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16"/>
                <w:szCs w:val="16"/>
              </w:rPr>
            </w:pPr>
          </w:p>
        </w:tc>
        <w:tc>
          <w:tcPr>
            <w:tcW w:w="1556"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16"/>
                <w:szCs w:val="16"/>
              </w:rPr>
            </w:pPr>
          </w:p>
        </w:tc>
        <w:tc>
          <w:tcPr>
            <w:tcW w:w="825"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16"/>
                <w:szCs w:val="16"/>
              </w:rPr>
            </w:pPr>
          </w:p>
        </w:tc>
        <w:tc>
          <w:tcPr>
            <w:tcW w:w="554"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16"/>
                <w:szCs w:val="16"/>
              </w:rPr>
            </w:pPr>
          </w:p>
        </w:tc>
        <w:tc>
          <w:tcPr>
            <w:tcW w:w="552"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16"/>
                <w:szCs w:val="16"/>
              </w:rPr>
            </w:pPr>
          </w:p>
        </w:tc>
        <w:tc>
          <w:tcPr>
            <w:tcW w:w="850"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16"/>
                <w:szCs w:val="16"/>
              </w:rPr>
            </w:pP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16"/>
                <w:szCs w:val="16"/>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B821B9" w:rsidRDefault="00B821B9">
            <w:pPr>
              <w:jc w:val="center"/>
              <w:rPr>
                <w:bCs/>
                <w:color w:val="000000"/>
                <w:sz w:val="16"/>
                <w:szCs w:val="16"/>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16"/>
                <w:szCs w:val="16"/>
              </w:rPr>
            </w:pPr>
          </w:p>
        </w:tc>
        <w:tc>
          <w:tcPr>
            <w:tcW w:w="993" w:type="dxa"/>
            <w:gridSpan w:val="2"/>
            <w:tcBorders>
              <w:top w:val="none" w:sz="4" w:space="0" w:color="000000"/>
              <w:left w:val="none" w:sz="4" w:space="0" w:color="000000"/>
              <w:bottom w:val="single" w:sz="4" w:space="0" w:color="auto"/>
              <w:right w:val="single" w:sz="4" w:space="0" w:color="auto"/>
            </w:tcBorders>
            <w:shd w:val="clear" w:color="auto" w:fill="auto"/>
            <w:vAlign w:val="bottom"/>
          </w:tcPr>
          <w:p w:rsidR="00B821B9" w:rsidRDefault="00B821B9">
            <w:pPr>
              <w:jc w:val="center"/>
              <w:rPr>
                <w:bCs/>
                <w:color w:val="000000"/>
                <w:sz w:val="16"/>
                <w:szCs w:val="16"/>
              </w:rPr>
            </w:pPr>
          </w:p>
        </w:tc>
        <w:tc>
          <w:tcPr>
            <w:tcW w:w="1417" w:type="dxa"/>
            <w:tcBorders>
              <w:top w:val="none" w:sz="4" w:space="0" w:color="000000"/>
              <w:left w:val="none" w:sz="4" w:space="0" w:color="000000"/>
              <w:bottom w:val="single" w:sz="4" w:space="0" w:color="auto"/>
              <w:right w:val="single" w:sz="4" w:space="0" w:color="auto"/>
            </w:tcBorders>
          </w:tcPr>
          <w:p w:rsidR="00B821B9" w:rsidRDefault="00B821B9">
            <w:pPr>
              <w:jc w:val="center"/>
              <w:rPr>
                <w:bCs/>
                <w:color w:val="000000"/>
                <w:sz w:val="16"/>
                <w:szCs w:val="16"/>
              </w:rPr>
            </w:pPr>
          </w:p>
        </w:tc>
      </w:tr>
      <w:tr w:rsidR="00B821B9" w:rsidTr="00FE0D68">
        <w:trPr>
          <w:gridAfter w:val="1"/>
          <w:wAfter w:w="881" w:type="dxa"/>
          <w:cantSplit/>
          <w:trHeight w:val="900"/>
        </w:trPr>
        <w:tc>
          <w:tcPr>
            <w:tcW w:w="851" w:type="dxa"/>
            <w:tcBorders>
              <w:top w:val="none" w:sz="4" w:space="0" w:color="000000"/>
              <w:left w:val="single" w:sz="4" w:space="0" w:color="auto"/>
              <w:bottom w:val="single" w:sz="4" w:space="0" w:color="auto"/>
              <w:right w:val="single" w:sz="4" w:space="0" w:color="auto"/>
            </w:tcBorders>
            <w:shd w:val="clear" w:color="000000" w:fill="FFFFFF"/>
            <w:vAlign w:val="center"/>
          </w:tcPr>
          <w:p w:rsidR="00B821B9" w:rsidRDefault="00B821B9">
            <w:pPr>
              <w:ind w:left="-79"/>
              <w:rPr>
                <w:bCs/>
                <w:color w:val="000000"/>
                <w:sz w:val="22"/>
                <w:szCs w:val="22"/>
              </w:rPr>
            </w:pPr>
          </w:p>
        </w:tc>
        <w:tc>
          <w:tcPr>
            <w:tcW w:w="1036" w:type="dxa"/>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681" w:type="dxa"/>
            <w:gridSpan w:val="2"/>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1021" w:type="dxa"/>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22"/>
                <w:szCs w:val="22"/>
              </w:rPr>
            </w:pPr>
          </w:p>
        </w:tc>
        <w:tc>
          <w:tcPr>
            <w:tcW w:w="879"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22"/>
                <w:szCs w:val="22"/>
              </w:rPr>
            </w:pPr>
          </w:p>
        </w:tc>
        <w:tc>
          <w:tcPr>
            <w:tcW w:w="1247"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22"/>
                <w:szCs w:val="22"/>
              </w:rPr>
            </w:pPr>
          </w:p>
        </w:tc>
        <w:tc>
          <w:tcPr>
            <w:tcW w:w="1556" w:type="dxa"/>
            <w:gridSpan w:val="2"/>
            <w:tcBorders>
              <w:top w:val="none" w:sz="4" w:space="0" w:color="000000"/>
              <w:left w:val="none" w:sz="4" w:space="0" w:color="000000"/>
              <w:bottom w:val="single" w:sz="4" w:space="0" w:color="auto"/>
              <w:right w:val="single" w:sz="4" w:space="0" w:color="auto"/>
            </w:tcBorders>
            <w:shd w:val="clear" w:color="000000" w:fill="FFFFFF"/>
            <w:vAlign w:val="center"/>
          </w:tcPr>
          <w:p w:rsidR="00B821B9" w:rsidRDefault="00B821B9">
            <w:pPr>
              <w:jc w:val="center"/>
              <w:rPr>
                <w:bCs/>
                <w:color w:val="000000"/>
                <w:sz w:val="22"/>
                <w:szCs w:val="22"/>
              </w:rPr>
            </w:pPr>
          </w:p>
        </w:tc>
        <w:tc>
          <w:tcPr>
            <w:tcW w:w="825"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554" w:type="dxa"/>
            <w:gridSpan w:val="2"/>
            <w:tcBorders>
              <w:top w:val="none" w:sz="4" w:space="0" w:color="000000"/>
              <w:left w:val="none" w:sz="4" w:space="0" w:color="000000"/>
              <w:bottom w:val="single" w:sz="4" w:space="0" w:color="auto"/>
              <w:right w:val="single" w:sz="4" w:space="0" w:color="auto"/>
            </w:tcBorders>
            <w:shd w:val="clear" w:color="auto" w:fill="auto"/>
            <w:textDirection w:val="btLr"/>
            <w:vAlign w:val="center"/>
          </w:tcPr>
          <w:p w:rsidR="00B821B9" w:rsidRDefault="00B821B9">
            <w:pPr>
              <w:ind w:left="113" w:right="113"/>
              <w:jc w:val="center"/>
              <w:rPr>
                <w:bCs/>
                <w:color w:val="000000"/>
                <w:sz w:val="22"/>
                <w:szCs w:val="22"/>
                <w:lang w:val="en-US"/>
              </w:rPr>
            </w:pPr>
          </w:p>
        </w:tc>
        <w:tc>
          <w:tcPr>
            <w:tcW w:w="552" w:type="dxa"/>
            <w:tcBorders>
              <w:top w:val="none" w:sz="4" w:space="0" w:color="000000"/>
              <w:left w:val="none" w:sz="4" w:space="0" w:color="000000"/>
              <w:bottom w:val="single" w:sz="4" w:space="0" w:color="auto"/>
              <w:right w:val="single" w:sz="4" w:space="0" w:color="auto"/>
            </w:tcBorders>
            <w:shd w:val="clear" w:color="auto" w:fill="auto"/>
            <w:textDirection w:val="btLr"/>
            <w:vAlign w:val="center"/>
          </w:tcPr>
          <w:p w:rsidR="00B821B9" w:rsidRDefault="00B821B9">
            <w:pPr>
              <w:ind w:left="113" w:right="113"/>
              <w:jc w:val="center"/>
              <w:rPr>
                <w:bCs/>
                <w:color w:val="000000"/>
                <w:sz w:val="22"/>
                <w:szCs w:val="22"/>
              </w:rPr>
            </w:pPr>
          </w:p>
        </w:tc>
        <w:tc>
          <w:tcPr>
            <w:tcW w:w="850" w:type="dxa"/>
            <w:gridSpan w:val="2"/>
            <w:tcBorders>
              <w:top w:val="none" w:sz="4" w:space="0" w:color="000000"/>
              <w:left w:val="none" w:sz="4" w:space="0" w:color="000000"/>
              <w:bottom w:val="single" w:sz="4" w:space="0" w:color="auto"/>
              <w:right w:val="single" w:sz="4" w:space="0" w:color="auto"/>
            </w:tcBorders>
            <w:shd w:val="clear" w:color="auto" w:fill="auto"/>
            <w:textDirection w:val="btLr"/>
            <w:vAlign w:val="center"/>
          </w:tcPr>
          <w:p w:rsidR="00B821B9" w:rsidRDefault="00B821B9">
            <w:pPr>
              <w:ind w:left="113" w:right="113"/>
              <w:jc w:val="center"/>
              <w:rPr>
                <w:bCs/>
                <w:color w:val="000000"/>
                <w:sz w:val="22"/>
                <w:szCs w:val="22"/>
              </w:rPr>
            </w:pP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993"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1417" w:type="dxa"/>
            <w:tcBorders>
              <w:top w:val="none" w:sz="4" w:space="0" w:color="000000"/>
              <w:left w:val="none" w:sz="4" w:space="0" w:color="000000"/>
              <w:bottom w:val="single" w:sz="4" w:space="0" w:color="auto"/>
              <w:right w:val="single" w:sz="4" w:space="0" w:color="auto"/>
            </w:tcBorders>
            <w:vAlign w:val="center"/>
          </w:tcPr>
          <w:p w:rsidR="00B821B9" w:rsidRDefault="00B821B9">
            <w:pPr>
              <w:jc w:val="center"/>
              <w:rPr>
                <w:bCs/>
                <w:color w:val="000000"/>
                <w:sz w:val="22"/>
                <w:szCs w:val="22"/>
              </w:rPr>
            </w:pPr>
          </w:p>
        </w:tc>
      </w:tr>
      <w:tr w:rsidR="00B821B9" w:rsidTr="00FE0D68">
        <w:trPr>
          <w:gridAfter w:val="1"/>
          <w:wAfter w:w="881" w:type="dxa"/>
          <w:cantSplit/>
          <w:trHeight w:val="1333"/>
        </w:trPr>
        <w:tc>
          <w:tcPr>
            <w:tcW w:w="851" w:type="dxa"/>
            <w:tcBorders>
              <w:top w:val="none" w:sz="4" w:space="0" w:color="000000"/>
              <w:left w:val="single" w:sz="4" w:space="0" w:color="auto"/>
              <w:bottom w:val="single" w:sz="4" w:space="0" w:color="auto"/>
              <w:right w:val="single" w:sz="4" w:space="0" w:color="auto"/>
            </w:tcBorders>
            <w:shd w:val="clear" w:color="000000" w:fill="FFFFFF"/>
            <w:vAlign w:val="center"/>
          </w:tcPr>
          <w:p w:rsidR="00B821B9" w:rsidRDefault="00B821B9">
            <w:pPr>
              <w:ind w:left="-79"/>
              <w:rPr>
                <w:bCs/>
                <w:color w:val="000000"/>
                <w:sz w:val="22"/>
                <w:szCs w:val="22"/>
              </w:rPr>
            </w:pPr>
          </w:p>
        </w:tc>
        <w:tc>
          <w:tcPr>
            <w:tcW w:w="1036" w:type="dxa"/>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681" w:type="dxa"/>
            <w:gridSpan w:val="2"/>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1021" w:type="dxa"/>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879" w:type="dxa"/>
            <w:gridSpan w:val="2"/>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1247" w:type="dxa"/>
            <w:gridSpan w:val="2"/>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1556" w:type="dxa"/>
            <w:gridSpan w:val="2"/>
            <w:tcBorders>
              <w:top w:val="none" w:sz="4" w:space="0" w:color="000000"/>
              <w:left w:val="none" w:sz="4" w:space="0" w:color="000000"/>
              <w:bottom w:val="single" w:sz="4" w:space="0" w:color="auto"/>
              <w:right w:val="single" w:sz="4" w:space="0" w:color="auto"/>
            </w:tcBorders>
            <w:shd w:val="clear" w:color="000000" w:fill="FFFFFF"/>
            <w:textDirection w:val="btLr"/>
            <w:vAlign w:val="center"/>
          </w:tcPr>
          <w:p w:rsidR="00B821B9" w:rsidRDefault="00B821B9">
            <w:pPr>
              <w:ind w:left="113" w:right="113"/>
              <w:jc w:val="center"/>
              <w:rPr>
                <w:bCs/>
                <w:color w:val="000000"/>
                <w:sz w:val="22"/>
                <w:szCs w:val="22"/>
              </w:rPr>
            </w:pPr>
          </w:p>
        </w:tc>
        <w:tc>
          <w:tcPr>
            <w:tcW w:w="825"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554" w:type="dxa"/>
            <w:gridSpan w:val="2"/>
            <w:tcBorders>
              <w:top w:val="none" w:sz="4" w:space="0" w:color="000000"/>
              <w:left w:val="none" w:sz="4" w:space="0" w:color="000000"/>
              <w:bottom w:val="single" w:sz="4" w:space="0" w:color="auto"/>
              <w:right w:val="single" w:sz="4" w:space="0" w:color="auto"/>
            </w:tcBorders>
            <w:shd w:val="clear" w:color="auto" w:fill="auto"/>
            <w:textDirection w:val="btLr"/>
            <w:vAlign w:val="center"/>
          </w:tcPr>
          <w:p w:rsidR="00B821B9" w:rsidRDefault="00B821B9">
            <w:pPr>
              <w:ind w:left="113" w:right="113"/>
              <w:jc w:val="center"/>
              <w:rPr>
                <w:bCs/>
                <w:color w:val="000000"/>
                <w:sz w:val="22"/>
                <w:szCs w:val="22"/>
              </w:rPr>
            </w:pPr>
          </w:p>
        </w:tc>
        <w:tc>
          <w:tcPr>
            <w:tcW w:w="552" w:type="dxa"/>
            <w:tcBorders>
              <w:top w:val="none" w:sz="4" w:space="0" w:color="000000"/>
              <w:left w:val="none" w:sz="4" w:space="0" w:color="000000"/>
              <w:bottom w:val="single" w:sz="4" w:space="0" w:color="auto"/>
              <w:right w:val="single" w:sz="4" w:space="0" w:color="auto"/>
            </w:tcBorders>
            <w:shd w:val="clear" w:color="auto" w:fill="auto"/>
            <w:textDirection w:val="btLr"/>
            <w:vAlign w:val="center"/>
          </w:tcPr>
          <w:p w:rsidR="00B821B9" w:rsidRDefault="00B821B9">
            <w:pPr>
              <w:ind w:left="113" w:right="113"/>
              <w:jc w:val="center"/>
              <w:rPr>
                <w:bCs/>
                <w:color w:val="000000"/>
                <w:sz w:val="22"/>
                <w:szCs w:val="22"/>
              </w:rPr>
            </w:pPr>
          </w:p>
        </w:tc>
        <w:tc>
          <w:tcPr>
            <w:tcW w:w="850" w:type="dxa"/>
            <w:gridSpan w:val="2"/>
            <w:tcBorders>
              <w:top w:val="none" w:sz="4" w:space="0" w:color="000000"/>
              <w:left w:val="none" w:sz="4" w:space="0" w:color="000000"/>
              <w:bottom w:val="single" w:sz="4" w:space="0" w:color="auto"/>
              <w:right w:val="single" w:sz="4" w:space="0" w:color="auto"/>
            </w:tcBorders>
            <w:shd w:val="clear" w:color="auto" w:fill="auto"/>
            <w:textDirection w:val="btLr"/>
            <w:vAlign w:val="center"/>
          </w:tcPr>
          <w:p w:rsidR="00B821B9" w:rsidRDefault="00B821B9">
            <w:pPr>
              <w:ind w:left="113" w:right="113"/>
              <w:jc w:val="center"/>
              <w:rPr>
                <w:bCs/>
                <w:color w:val="000000"/>
                <w:sz w:val="22"/>
                <w:szCs w:val="22"/>
              </w:rPr>
            </w:pPr>
          </w:p>
        </w:tc>
        <w:tc>
          <w:tcPr>
            <w:tcW w:w="1417"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993" w:type="dxa"/>
            <w:gridSpan w:val="2"/>
            <w:tcBorders>
              <w:top w:val="none" w:sz="4" w:space="0" w:color="000000"/>
              <w:left w:val="none" w:sz="4" w:space="0" w:color="000000"/>
              <w:bottom w:val="single" w:sz="4" w:space="0" w:color="auto"/>
              <w:right w:val="single" w:sz="4" w:space="0" w:color="auto"/>
            </w:tcBorders>
            <w:shd w:val="clear" w:color="auto" w:fill="auto"/>
            <w:vAlign w:val="center"/>
          </w:tcPr>
          <w:p w:rsidR="00B821B9" w:rsidRDefault="00B821B9">
            <w:pPr>
              <w:jc w:val="center"/>
              <w:rPr>
                <w:bCs/>
                <w:color w:val="000000"/>
                <w:sz w:val="22"/>
                <w:szCs w:val="22"/>
              </w:rPr>
            </w:pPr>
          </w:p>
        </w:tc>
        <w:tc>
          <w:tcPr>
            <w:tcW w:w="1417" w:type="dxa"/>
            <w:tcBorders>
              <w:top w:val="none" w:sz="4" w:space="0" w:color="000000"/>
              <w:left w:val="none" w:sz="4" w:space="0" w:color="000000"/>
              <w:bottom w:val="single" w:sz="4" w:space="0" w:color="auto"/>
              <w:right w:val="single" w:sz="4" w:space="0" w:color="auto"/>
            </w:tcBorders>
            <w:vAlign w:val="center"/>
          </w:tcPr>
          <w:p w:rsidR="00B821B9" w:rsidRDefault="00B821B9">
            <w:pPr>
              <w:jc w:val="center"/>
              <w:rPr>
                <w:bCs/>
                <w:color w:val="000000"/>
                <w:sz w:val="22"/>
                <w:szCs w:val="22"/>
              </w:rPr>
            </w:pPr>
          </w:p>
        </w:tc>
      </w:tr>
    </w:tbl>
    <w:p w:rsidR="00B821B9" w:rsidRDefault="00B821B9"/>
    <w:p w:rsidR="00B821B9" w:rsidRDefault="00C63275">
      <w:pPr>
        <w:widowControl w:val="0"/>
        <w:contextualSpacing/>
      </w:pPr>
      <w:r>
        <w:rPr>
          <w:spacing w:val="-2"/>
          <w:sz w:val="22"/>
          <w:szCs w:val="22"/>
        </w:rPr>
        <w:t xml:space="preserve">_________________________    _____________________    / </w:t>
      </w:r>
      <w:r>
        <w:rPr>
          <w:sz w:val="22"/>
          <w:szCs w:val="22"/>
        </w:rPr>
        <w:t>_________________</w:t>
      </w:r>
      <w:r>
        <w:t>/</w:t>
      </w:r>
    </w:p>
    <w:p w:rsidR="00B821B9" w:rsidRDefault="00C63275">
      <w:pPr>
        <w:widowControl w:val="0"/>
        <w:contextualSpacing/>
        <w:rPr>
          <w:color w:val="000000"/>
          <w:sz w:val="18"/>
          <w:szCs w:val="18"/>
        </w:rPr>
      </w:pPr>
      <w:r>
        <w:rPr>
          <w:sz w:val="18"/>
          <w:szCs w:val="18"/>
        </w:rPr>
        <w:t>(ФИО и должность подписавшего)</w:t>
      </w:r>
      <w:bookmarkEnd w:id="1"/>
    </w:p>
    <w:p w:rsidR="00B821B9" w:rsidRDefault="00C63275">
      <w:pPr>
        <w:rPr>
          <w:bCs/>
          <w:sz w:val="18"/>
          <w:szCs w:val="18"/>
        </w:rPr>
      </w:pPr>
      <w:r>
        <w:rPr>
          <w:sz w:val="18"/>
          <w:szCs w:val="18"/>
        </w:rPr>
        <w:t xml:space="preserve">                   </w:t>
      </w:r>
      <w:r>
        <w:rPr>
          <w:bCs/>
          <w:sz w:val="18"/>
          <w:szCs w:val="18"/>
        </w:rPr>
        <w:t>М.П.</w:t>
      </w:r>
    </w:p>
    <w:p w:rsidR="00B821B9" w:rsidRDefault="00B821B9">
      <w:pPr>
        <w:sectPr w:rsidR="00B821B9">
          <w:type w:val="continuous"/>
          <w:pgSz w:w="16838" w:h="11906" w:orient="landscape"/>
          <w:pgMar w:top="709" w:right="851" w:bottom="851" w:left="992" w:header="709" w:footer="709" w:gutter="0"/>
          <w:cols w:space="708"/>
          <w:docGrid w:linePitch="360"/>
        </w:sectPr>
      </w:pPr>
    </w:p>
    <w:p w:rsidR="00B821B9" w:rsidRDefault="00C63275">
      <w:pPr>
        <w:pStyle w:val="25"/>
        <w:keepNext/>
        <w:tabs>
          <w:tab w:val="left" w:pos="9923"/>
        </w:tabs>
        <w:spacing w:after="0" w:line="240" w:lineRule="auto"/>
        <w:ind w:right="425" w:firstLine="284"/>
        <w:contextualSpacing/>
        <w:jc w:val="right"/>
        <w:rPr>
          <w:sz w:val="21"/>
          <w:szCs w:val="21"/>
        </w:rPr>
      </w:pPr>
      <w:r>
        <w:rPr>
          <w:sz w:val="21"/>
          <w:szCs w:val="21"/>
        </w:rPr>
        <w:lastRenderedPageBreak/>
        <w:t>Приложение № 4</w:t>
      </w:r>
    </w:p>
    <w:p w:rsidR="00B821B9" w:rsidRDefault="00C63275">
      <w:pPr>
        <w:pStyle w:val="25"/>
        <w:keepNext/>
        <w:tabs>
          <w:tab w:val="left" w:pos="9923"/>
        </w:tabs>
        <w:spacing w:after="0" w:line="240" w:lineRule="auto"/>
        <w:ind w:right="425" w:firstLine="284"/>
        <w:contextualSpacing/>
        <w:jc w:val="right"/>
        <w:rPr>
          <w:sz w:val="21"/>
          <w:szCs w:val="21"/>
        </w:rPr>
      </w:pPr>
      <w:r>
        <w:rPr>
          <w:sz w:val="21"/>
          <w:szCs w:val="21"/>
        </w:rPr>
        <w:t xml:space="preserve">                              к договору № __________</w:t>
      </w:r>
    </w:p>
    <w:p w:rsidR="00B821B9" w:rsidRDefault="00C63275">
      <w:pPr>
        <w:pStyle w:val="25"/>
        <w:keepNext/>
        <w:tabs>
          <w:tab w:val="left" w:pos="9923"/>
        </w:tabs>
        <w:spacing w:after="0" w:line="240" w:lineRule="auto"/>
        <w:ind w:right="425" w:firstLine="284"/>
        <w:contextualSpacing/>
        <w:jc w:val="center"/>
        <w:rPr>
          <w:sz w:val="21"/>
          <w:szCs w:val="21"/>
        </w:rPr>
      </w:pPr>
      <w:r>
        <w:rPr>
          <w:sz w:val="21"/>
          <w:szCs w:val="21"/>
        </w:rPr>
        <w:t xml:space="preserve">                                                                                                                                                 от ________  202</w:t>
      </w:r>
      <w:r w:rsidR="00AC32F0">
        <w:rPr>
          <w:sz w:val="21"/>
          <w:szCs w:val="21"/>
        </w:rPr>
        <w:t>6</w:t>
      </w:r>
      <w:r>
        <w:rPr>
          <w:sz w:val="21"/>
          <w:szCs w:val="21"/>
        </w:rPr>
        <w:t>г.</w:t>
      </w:r>
    </w:p>
    <w:p w:rsidR="00B821B9" w:rsidRDefault="00B821B9">
      <w:pPr>
        <w:ind w:firstLine="567"/>
        <w:jc w:val="right"/>
        <w:rPr>
          <w:sz w:val="21"/>
          <w:szCs w:val="21"/>
        </w:rPr>
      </w:pPr>
    </w:p>
    <w:p w:rsidR="00B821B9" w:rsidRDefault="00C63275">
      <w:pPr>
        <w:ind w:firstLine="567"/>
        <w:jc w:val="center"/>
        <w:rPr>
          <w:b/>
          <w:sz w:val="21"/>
          <w:szCs w:val="21"/>
        </w:rPr>
      </w:pPr>
      <w:r>
        <w:rPr>
          <w:b/>
          <w:sz w:val="21"/>
          <w:szCs w:val="21"/>
        </w:rPr>
        <w:t>Согласие на обработку персональных данных</w:t>
      </w:r>
    </w:p>
    <w:p w:rsidR="00B821B9" w:rsidRDefault="00C63275">
      <w:pPr>
        <w:ind w:firstLine="567"/>
        <w:jc w:val="center"/>
        <w:rPr>
          <w:b/>
          <w:sz w:val="21"/>
          <w:szCs w:val="21"/>
        </w:rPr>
      </w:pPr>
      <w:r>
        <w:rPr>
          <w:b/>
          <w:sz w:val="21"/>
          <w:szCs w:val="21"/>
        </w:rPr>
        <w:t xml:space="preserve">от «_____» </w:t>
      </w:r>
      <w:r>
        <w:rPr>
          <w:sz w:val="21"/>
          <w:szCs w:val="21"/>
        </w:rPr>
        <w:t>__________</w:t>
      </w:r>
      <w:r>
        <w:rPr>
          <w:b/>
          <w:sz w:val="21"/>
          <w:szCs w:val="21"/>
        </w:rPr>
        <w:t xml:space="preserve"> 202</w:t>
      </w:r>
      <w:r w:rsidR="00AC32F0">
        <w:rPr>
          <w:b/>
          <w:sz w:val="21"/>
          <w:szCs w:val="21"/>
        </w:rPr>
        <w:t>6</w:t>
      </w:r>
      <w:r>
        <w:rPr>
          <w:b/>
          <w:sz w:val="21"/>
          <w:szCs w:val="21"/>
        </w:rPr>
        <w:t xml:space="preserve"> г.</w:t>
      </w:r>
    </w:p>
    <w:p w:rsidR="00B821B9" w:rsidRDefault="00B821B9">
      <w:pPr>
        <w:ind w:firstLine="709"/>
        <w:jc w:val="both"/>
        <w:rPr>
          <w:sz w:val="22"/>
          <w:szCs w:val="22"/>
        </w:rPr>
      </w:pPr>
    </w:p>
    <w:p w:rsidR="00B821B9" w:rsidRDefault="00C63275">
      <w:pPr>
        <w:widowControl w:val="0"/>
        <w:contextualSpacing/>
        <w:jc w:val="both"/>
        <w:rPr>
          <w:sz w:val="20"/>
          <w:szCs w:val="20"/>
        </w:rPr>
      </w:pPr>
      <w:r>
        <w:rPr>
          <w:sz w:val="20"/>
          <w:szCs w:val="20"/>
        </w:rPr>
        <w:t>Настоящим ___________________________________________________________________</w:t>
      </w:r>
    </w:p>
    <w:p w:rsidR="00B821B9" w:rsidRDefault="00C63275">
      <w:pPr>
        <w:widowControl w:val="0"/>
        <w:contextualSpacing/>
        <w:rPr>
          <w:i/>
          <w:sz w:val="20"/>
          <w:szCs w:val="20"/>
        </w:rPr>
      </w:pPr>
      <w:r>
        <w:rPr>
          <w:i/>
          <w:sz w:val="20"/>
          <w:szCs w:val="20"/>
        </w:rPr>
        <w:t xml:space="preserve">                      (указывается</w:t>
      </w:r>
      <w:r>
        <w:rPr>
          <w:sz w:val="20"/>
          <w:szCs w:val="20"/>
        </w:rPr>
        <w:t xml:space="preserve"> </w:t>
      </w:r>
      <w:r>
        <w:rPr>
          <w:i/>
          <w:sz w:val="20"/>
          <w:szCs w:val="20"/>
        </w:rPr>
        <w:t>полное наименование участника / победителя закупочной процедуры</w:t>
      </w:r>
    </w:p>
    <w:p w:rsidR="00B821B9" w:rsidRDefault="00C63275">
      <w:pPr>
        <w:widowControl w:val="0"/>
        <w:contextualSpacing/>
        <w:jc w:val="center"/>
        <w:rPr>
          <w:sz w:val="20"/>
          <w:szCs w:val="20"/>
        </w:rPr>
      </w:pPr>
      <w:r>
        <w:rPr>
          <w:b/>
          <w:i/>
          <w:sz w:val="20"/>
          <w:szCs w:val="20"/>
        </w:rPr>
        <w:t>_____________________________________________________________________________</w:t>
      </w:r>
      <w:r>
        <w:rPr>
          <w:sz w:val="20"/>
          <w:szCs w:val="20"/>
        </w:rPr>
        <w:t xml:space="preserve">                           </w:t>
      </w:r>
      <w:r>
        <w:rPr>
          <w:i/>
          <w:sz w:val="20"/>
          <w:szCs w:val="20"/>
        </w:rPr>
        <w:t>(потенциального контрагента), контрагента)</w:t>
      </w:r>
    </w:p>
    <w:p w:rsidR="00B821B9" w:rsidRDefault="00C63275">
      <w:pPr>
        <w:widowControl w:val="0"/>
        <w:contextualSpacing/>
        <w:jc w:val="both"/>
        <w:rPr>
          <w:sz w:val="20"/>
          <w:szCs w:val="20"/>
        </w:rPr>
      </w:pPr>
      <w:r>
        <w:rPr>
          <w:sz w:val="20"/>
          <w:szCs w:val="20"/>
        </w:rPr>
        <w:t>Адрес регистрации: ____________________________________________________________</w:t>
      </w:r>
    </w:p>
    <w:p w:rsidR="00B821B9" w:rsidRDefault="00C63275">
      <w:pPr>
        <w:widowControl w:val="0"/>
        <w:contextualSpacing/>
        <w:jc w:val="both"/>
        <w:rPr>
          <w:sz w:val="20"/>
          <w:szCs w:val="20"/>
        </w:rPr>
      </w:pPr>
      <w:r>
        <w:rPr>
          <w:sz w:val="20"/>
          <w:szCs w:val="20"/>
        </w:rPr>
        <w:t xml:space="preserve">Свидетельство о регистрации: ___________________________________________________ </w:t>
      </w:r>
    </w:p>
    <w:p w:rsidR="00B821B9" w:rsidRDefault="00C63275">
      <w:pPr>
        <w:widowControl w:val="0"/>
        <w:contextualSpacing/>
        <w:jc w:val="both"/>
        <w:rPr>
          <w:b/>
          <w:i/>
          <w:sz w:val="20"/>
          <w:szCs w:val="20"/>
        </w:rPr>
      </w:pPr>
      <w:r>
        <w:rPr>
          <w:i/>
          <w:sz w:val="20"/>
          <w:szCs w:val="20"/>
        </w:rPr>
        <w:t xml:space="preserve">ИНН </w:t>
      </w:r>
      <w:r>
        <w:rPr>
          <w:b/>
          <w:i/>
          <w:sz w:val="20"/>
          <w:szCs w:val="20"/>
        </w:rPr>
        <w:t>__________________________</w:t>
      </w:r>
    </w:p>
    <w:p w:rsidR="00B821B9" w:rsidRDefault="00C63275">
      <w:pPr>
        <w:widowControl w:val="0"/>
        <w:contextualSpacing/>
        <w:jc w:val="both"/>
        <w:rPr>
          <w:b/>
          <w:i/>
          <w:sz w:val="20"/>
          <w:szCs w:val="20"/>
        </w:rPr>
      </w:pPr>
      <w:r>
        <w:rPr>
          <w:i/>
          <w:sz w:val="20"/>
          <w:szCs w:val="20"/>
        </w:rPr>
        <w:t xml:space="preserve">КПП </w:t>
      </w:r>
      <w:r>
        <w:rPr>
          <w:b/>
          <w:i/>
          <w:sz w:val="20"/>
          <w:szCs w:val="20"/>
        </w:rPr>
        <w:t>__________________________</w:t>
      </w:r>
    </w:p>
    <w:p w:rsidR="00B821B9" w:rsidRDefault="00C63275">
      <w:pPr>
        <w:widowControl w:val="0"/>
        <w:contextualSpacing/>
        <w:jc w:val="both"/>
        <w:rPr>
          <w:sz w:val="20"/>
          <w:szCs w:val="20"/>
        </w:rPr>
      </w:pPr>
      <w:r>
        <w:rPr>
          <w:i/>
          <w:sz w:val="20"/>
          <w:szCs w:val="20"/>
        </w:rPr>
        <w:t>ОГРН _________________________</w:t>
      </w:r>
    </w:p>
    <w:p w:rsidR="00B821B9" w:rsidRDefault="00C63275">
      <w:pPr>
        <w:widowControl w:val="0"/>
        <w:contextualSpacing/>
        <w:jc w:val="both"/>
        <w:rPr>
          <w:b/>
          <w:i/>
          <w:sz w:val="20"/>
          <w:szCs w:val="20"/>
        </w:rPr>
      </w:pPr>
      <w:r>
        <w:rPr>
          <w:sz w:val="20"/>
          <w:szCs w:val="20"/>
        </w:rPr>
        <w:t>в лице</w:t>
      </w:r>
      <w:r>
        <w:rPr>
          <w:b/>
          <w:i/>
          <w:sz w:val="20"/>
          <w:szCs w:val="20"/>
        </w:rPr>
        <w:t xml:space="preserve"> _______________________________________________________________________</w:t>
      </w:r>
    </w:p>
    <w:p w:rsidR="00B821B9" w:rsidRDefault="00C63275">
      <w:pPr>
        <w:contextualSpacing/>
        <w:jc w:val="center"/>
        <w:rPr>
          <w:bCs/>
          <w:i/>
          <w:iCs/>
          <w:sz w:val="20"/>
          <w:szCs w:val="20"/>
        </w:rPr>
      </w:pPr>
      <w:r>
        <w:rPr>
          <w:i/>
          <w:sz w:val="20"/>
          <w:szCs w:val="20"/>
        </w:rPr>
        <w:t>(указываются Ф.И.О.,</w:t>
      </w:r>
      <w:r>
        <w:rPr>
          <w:bCs/>
          <w:i/>
          <w:iCs/>
          <w:sz w:val="20"/>
          <w:szCs w:val="20"/>
        </w:rPr>
        <w:t xml:space="preserve"> адрес, номер основного документа, удостоверяющего личность,</w:t>
      </w:r>
    </w:p>
    <w:p w:rsidR="00B821B9" w:rsidRDefault="00C63275">
      <w:pPr>
        <w:contextualSpacing/>
        <w:rPr>
          <w:sz w:val="20"/>
          <w:szCs w:val="20"/>
        </w:rPr>
      </w:pPr>
      <w:r>
        <w:rPr>
          <w:b/>
          <w:bCs/>
          <w:i/>
          <w:iCs/>
          <w:sz w:val="20"/>
          <w:szCs w:val="20"/>
        </w:rPr>
        <w:t>_____________________________________________________________________________</w:t>
      </w:r>
      <w:r>
        <w:rPr>
          <w:bCs/>
          <w:iCs/>
          <w:sz w:val="20"/>
          <w:szCs w:val="20"/>
        </w:rPr>
        <w:t>,</w:t>
      </w:r>
    </w:p>
    <w:p w:rsidR="00B821B9" w:rsidRDefault="00C63275">
      <w:pPr>
        <w:contextualSpacing/>
        <w:jc w:val="center"/>
        <w:rPr>
          <w:b/>
          <w:bCs/>
          <w:i/>
          <w:iCs/>
          <w:sz w:val="20"/>
          <w:szCs w:val="20"/>
        </w:rPr>
      </w:pPr>
      <w:r>
        <w:rPr>
          <w:bCs/>
          <w:i/>
          <w:iCs/>
          <w:sz w:val="20"/>
          <w:szCs w:val="20"/>
        </w:rPr>
        <w:t>сведения о дате выдачи указанного документа и выдавшем его органе)</w:t>
      </w:r>
      <w:r>
        <w:rPr>
          <w:b/>
          <w:bCs/>
          <w:i/>
          <w:iCs/>
          <w:sz w:val="20"/>
          <w:szCs w:val="20"/>
        </w:rPr>
        <w:t>*</w:t>
      </w:r>
    </w:p>
    <w:p w:rsidR="00B821B9" w:rsidRDefault="00C63275">
      <w:pPr>
        <w:widowControl w:val="0"/>
        <w:contextualSpacing/>
        <w:jc w:val="both"/>
        <w:rPr>
          <w:sz w:val="20"/>
          <w:szCs w:val="20"/>
        </w:rPr>
      </w:pPr>
      <w:r>
        <w:rPr>
          <w:i/>
          <w:sz w:val="20"/>
          <w:szCs w:val="20"/>
        </w:rPr>
        <w:t xml:space="preserve">действующего на основании </w:t>
      </w:r>
      <w:r>
        <w:rPr>
          <w:b/>
          <w:i/>
          <w:sz w:val="20"/>
          <w:szCs w:val="20"/>
        </w:rPr>
        <w:t>_____________________________________</w:t>
      </w:r>
      <w:r>
        <w:rPr>
          <w:sz w:val="20"/>
          <w:szCs w:val="20"/>
        </w:rPr>
        <w:t>,</w:t>
      </w:r>
      <w:r>
        <w:rPr>
          <w:b/>
          <w:i/>
          <w:sz w:val="20"/>
          <w:szCs w:val="20"/>
        </w:rPr>
        <w:t xml:space="preserve"> </w:t>
      </w:r>
      <w:r>
        <w:rPr>
          <w:sz w:val="20"/>
          <w:szCs w:val="20"/>
        </w:rPr>
        <w:t>дает свое согласие ПАО «Россети Центр», зарегистрированному по адресу: г. Москва, ул. Малая Ордынка, 15,</w:t>
      </w:r>
      <w:r>
        <w:rPr>
          <w:b/>
          <w:i/>
          <w:sz w:val="20"/>
          <w:szCs w:val="20"/>
        </w:rPr>
        <w:t xml:space="preserve"> </w:t>
      </w:r>
      <w:r>
        <w:rPr>
          <w:sz w:val="20"/>
          <w:szCs w:val="20"/>
        </w:rPr>
        <w:t>ПАО «Россети Центр и Приволжье»</w:t>
      </w:r>
      <w:r>
        <w:rPr>
          <w:i/>
          <w:sz w:val="20"/>
          <w:szCs w:val="20"/>
        </w:rPr>
        <w:t>,**</w:t>
      </w:r>
      <w:r>
        <w:rPr>
          <w:b/>
          <w:i/>
          <w:sz w:val="20"/>
          <w:szCs w:val="20"/>
        </w:rPr>
        <w:t xml:space="preserve"> </w:t>
      </w:r>
      <w:r>
        <w:rPr>
          <w:sz w:val="20"/>
          <w:szCs w:val="20"/>
        </w:rPr>
        <w:t>зарегистрированному по адресу: 603950, РФ, г. Нижний Новгород, ул. Рождественская, д.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B821B9" w:rsidRDefault="00C63275">
      <w:pPr>
        <w:widowControl w:val="0"/>
        <w:ind w:firstLine="709"/>
        <w:contextualSpacing/>
        <w:jc w:val="both"/>
        <w:rPr>
          <w:sz w:val="20"/>
          <w:szCs w:val="20"/>
        </w:rPr>
      </w:pPr>
      <w:r>
        <w:rPr>
          <w:sz w:val="20"/>
          <w:szCs w:val="2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21B9" w:rsidRDefault="00C63275">
      <w:pPr>
        <w:widowControl w:val="0"/>
        <w:ind w:firstLine="709"/>
        <w:contextualSpacing/>
        <w:jc w:val="both"/>
        <w:rPr>
          <w:sz w:val="20"/>
          <w:szCs w:val="20"/>
        </w:rPr>
      </w:pPr>
      <w:r>
        <w:rPr>
          <w:sz w:val="20"/>
          <w:szCs w:val="2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821B9" w:rsidRDefault="00B821B9">
      <w:pPr>
        <w:widowControl w:val="0"/>
        <w:jc w:val="both"/>
        <w:rPr>
          <w:sz w:val="20"/>
          <w:szCs w:val="20"/>
        </w:rPr>
      </w:pPr>
    </w:p>
    <w:p w:rsidR="00B821B9" w:rsidRDefault="00C63275">
      <w:pPr>
        <w:widowControl w:val="0"/>
        <w:jc w:val="both"/>
        <w:rPr>
          <w:sz w:val="20"/>
          <w:szCs w:val="20"/>
        </w:rPr>
      </w:pPr>
      <w:r>
        <w:rPr>
          <w:sz w:val="20"/>
          <w:szCs w:val="20"/>
        </w:rPr>
        <w:t>___________________________                                                ___________________________</w:t>
      </w:r>
    </w:p>
    <w:p w:rsidR="00B821B9" w:rsidRDefault="00C63275">
      <w:pPr>
        <w:widowControl w:val="0"/>
        <w:contextualSpacing/>
        <w:jc w:val="both"/>
        <w:rPr>
          <w:sz w:val="20"/>
          <w:szCs w:val="20"/>
        </w:rPr>
      </w:pPr>
      <w:r>
        <w:rPr>
          <w:sz w:val="20"/>
          <w:szCs w:val="20"/>
        </w:rPr>
        <w:t xml:space="preserve">(Подпись субъекта персональных данных / </w:t>
      </w:r>
      <w:r>
        <w:rPr>
          <w:sz w:val="20"/>
          <w:szCs w:val="20"/>
        </w:rPr>
        <w:tab/>
        <w:t xml:space="preserve">               (Ф.И.О. и должность подписавшего*)</w:t>
      </w:r>
    </w:p>
    <w:p w:rsidR="00B821B9" w:rsidRDefault="00C63275">
      <w:pPr>
        <w:widowControl w:val="0"/>
        <w:contextualSpacing/>
        <w:jc w:val="both"/>
        <w:rPr>
          <w:sz w:val="20"/>
          <w:szCs w:val="20"/>
        </w:rPr>
      </w:pPr>
      <w:r>
        <w:rPr>
          <w:sz w:val="20"/>
          <w:szCs w:val="20"/>
        </w:rPr>
        <w:t xml:space="preserve">уполномоченного представителя)                                                </w:t>
      </w:r>
    </w:p>
    <w:p w:rsidR="00B821B9" w:rsidRDefault="00C63275">
      <w:pPr>
        <w:widowControl w:val="0"/>
        <w:jc w:val="both"/>
        <w:rPr>
          <w:bCs/>
          <w:sz w:val="21"/>
          <w:szCs w:val="21"/>
        </w:rPr>
      </w:pPr>
      <w:r>
        <w:rPr>
          <w:bCs/>
          <w:sz w:val="21"/>
          <w:szCs w:val="21"/>
        </w:rPr>
        <w:t>М.П.</w:t>
      </w:r>
    </w:p>
    <w:p w:rsidR="00B821B9" w:rsidRDefault="00C63275">
      <w:pPr>
        <w:widowControl w:val="0"/>
        <w:jc w:val="both"/>
        <w:rPr>
          <w:b/>
          <w:sz w:val="16"/>
          <w:szCs w:val="16"/>
        </w:rPr>
      </w:pPr>
      <w:r>
        <w:rPr>
          <w:sz w:val="16"/>
          <w:szCs w:val="16"/>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21B9" w:rsidRDefault="00C63275">
      <w:pPr>
        <w:widowControl w:val="0"/>
        <w:jc w:val="both"/>
        <w:rPr>
          <w:sz w:val="16"/>
          <w:szCs w:val="16"/>
        </w:rPr>
      </w:pPr>
      <w:r>
        <w:rPr>
          <w:sz w:val="16"/>
          <w:szCs w:val="16"/>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21B9" w:rsidRDefault="00C63275">
      <w:pPr>
        <w:jc w:val="both"/>
        <w:rPr>
          <w:sz w:val="16"/>
          <w:szCs w:val="16"/>
        </w:rPr>
      </w:pPr>
      <w:r>
        <w:rPr>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Pr>
          <w:spacing w:val="-4"/>
          <w:sz w:val="16"/>
          <w:szCs w:val="16"/>
        </w:rPr>
        <w:t xml:space="preserve"> руководителем, собственником (участником, учредителем, акционером), а также бенефициаром</w:t>
      </w:r>
      <w:r>
        <w:rPr>
          <w:sz w:val="16"/>
          <w:szCs w:val="16"/>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Pr>
          <w:spacing w:val="-4"/>
          <w:sz w:val="16"/>
          <w:szCs w:val="16"/>
        </w:rPr>
        <w:t>ПАО «Россети»</w:t>
      </w:r>
      <w:r>
        <w:rPr>
          <w:sz w:val="16"/>
          <w:szCs w:val="16"/>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sz w:val="16"/>
          <w:szCs w:val="16"/>
        </w:rPr>
        <w:t>участник закупки (потенциальный контрагент) / контрагент получил у руководителя, своих бенефициаров и бенефициаров</w:t>
      </w:r>
      <w:r>
        <w:rPr>
          <w:sz w:val="16"/>
          <w:szCs w:val="16"/>
        </w:rPr>
        <w:t xml:space="preserve"> третьих лиц, привлеченных контрагентом к исполнению своих обязательств по договору согласие </w:t>
      </w:r>
      <w:r>
        <w:rPr>
          <w:spacing w:val="-4"/>
          <w:sz w:val="16"/>
          <w:szCs w:val="16"/>
        </w:rPr>
        <w:t>на представление (обработку) ПАО «Россети», ДО ПАО «Россети»</w:t>
      </w:r>
      <w:r>
        <w:rPr>
          <w:sz w:val="16"/>
          <w:szCs w:val="16"/>
        </w:rPr>
        <w:t xml:space="preserve"> и в уполномоченные государственные органы указанных сведений.</w:t>
      </w:r>
    </w:p>
    <w:p w:rsidR="00B821B9" w:rsidRDefault="00B821B9">
      <w:pPr>
        <w:jc w:val="both"/>
        <w:rPr>
          <w:sz w:val="20"/>
          <w:szCs w:val="20"/>
        </w:rPr>
      </w:pPr>
    </w:p>
    <w:p w:rsidR="00B821B9" w:rsidRDefault="00B821B9">
      <w:pPr>
        <w:jc w:val="both"/>
        <w:rPr>
          <w:sz w:val="20"/>
          <w:szCs w:val="20"/>
        </w:rPr>
      </w:pPr>
    </w:p>
    <w:p w:rsidR="00D23D36" w:rsidRDefault="00D23D36" w:rsidP="00D23D36">
      <w:pPr>
        <w:pStyle w:val="25"/>
        <w:keepNext/>
        <w:tabs>
          <w:tab w:val="left" w:pos="9923"/>
        </w:tabs>
        <w:spacing w:after="0" w:line="240" w:lineRule="auto"/>
        <w:ind w:right="425" w:firstLine="284"/>
        <w:contextualSpacing/>
        <w:jc w:val="right"/>
        <w:rPr>
          <w:sz w:val="21"/>
          <w:szCs w:val="21"/>
        </w:rPr>
      </w:pPr>
      <w:r>
        <w:rPr>
          <w:sz w:val="21"/>
          <w:szCs w:val="21"/>
        </w:rPr>
        <w:t>Приложение № 5</w:t>
      </w:r>
    </w:p>
    <w:p w:rsidR="00297504" w:rsidRDefault="00297504" w:rsidP="00297504">
      <w:pPr>
        <w:pStyle w:val="25"/>
        <w:keepNext/>
        <w:tabs>
          <w:tab w:val="left" w:pos="9923"/>
        </w:tabs>
        <w:spacing w:after="0" w:line="240" w:lineRule="auto"/>
        <w:ind w:right="425" w:firstLine="284"/>
        <w:contextualSpacing/>
        <w:jc w:val="right"/>
        <w:rPr>
          <w:sz w:val="21"/>
          <w:szCs w:val="21"/>
        </w:rPr>
      </w:pPr>
      <w:r>
        <w:rPr>
          <w:sz w:val="21"/>
          <w:szCs w:val="21"/>
        </w:rPr>
        <w:t>к договору № _______________</w:t>
      </w:r>
    </w:p>
    <w:p w:rsidR="00297504" w:rsidRDefault="00297504" w:rsidP="00297504">
      <w:pPr>
        <w:pStyle w:val="25"/>
        <w:keepNext/>
        <w:tabs>
          <w:tab w:val="left" w:pos="9923"/>
        </w:tabs>
        <w:spacing w:after="0" w:line="240" w:lineRule="auto"/>
        <w:ind w:right="425" w:firstLine="284"/>
        <w:contextualSpacing/>
        <w:jc w:val="center"/>
        <w:rPr>
          <w:sz w:val="21"/>
          <w:szCs w:val="21"/>
        </w:rPr>
      </w:pPr>
      <w:r>
        <w:rPr>
          <w:sz w:val="21"/>
          <w:szCs w:val="21"/>
        </w:rPr>
        <w:t xml:space="preserve">                                                                                                                                                 от _________ 2026 г.</w:t>
      </w:r>
    </w:p>
    <w:p w:rsidR="00D23D36" w:rsidRDefault="00D23D36">
      <w:pPr>
        <w:pStyle w:val="25"/>
        <w:keepNext/>
        <w:tabs>
          <w:tab w:val="left" w:pos="9923"/>
        </w:tabs>
        <w:spacing w:after="0" w:line="240" w:lineRule="auto"/>
        <w:ind w:right="425" w:firstLine="284"/>
        <w:contextualSpacing/>
        <w:jc w:val="right"/>
        <w:rPr>
          <w:sz w:val="21"/>
          <w:szCs w:val="21"/>
        </w:rPr>
      </w:pPr>
    </w:p>
    <w:p w:rsidR="00D23D36" w:rsidRDefault="00D23D36">
      <w:pPr>
        <w:pStyle w:val="25"/>
        <w:keepNext/>
        <w:tabs>
          <w:tab w:val="left" w:pos="9923"/>
        </w:tabs>
        <w:spacing w:after="0" w:line="240" w:lineRule="auto"/>
        <w:ind w:right="425" w:firstLine="284"/>
        <w:contextualSpacing/>
        <w:jc w:val="right"/>
        <w:rPr>
          <w:sz w:val="21"/>
          <w:szCs w:val="21"/>
        </w:rPr>
      </w:pPr>
    </w:p>
    <w:p w:rsidR="00297504" w:rsidRPr="004C71ED" w:rsidRDefault="00297504" w:rsidP="00297504">
      <w:pPr>
        <w:widowControl w:val="0"/>
        <w:suppressAutoHyphens/>
        <w:jc w:val="center"/>
        <w:rPr>
          <w:rFonts w:eastAsia="Lucida Sans Unicode"/>
          <w:kern w:val="2"/>
        </w:rPr>
      </w:pPr>
      <w:r w:rsidRPr="004C71ED">
        <w:rPr>
          <w:b/>
          <w:bCs/>
        </w:rPr>
        <w:t>ФОРМА</w:t>
      </w:r>
    </w:p>
    <w:p w:rsidR="00297504" w:rsidRPr="004C71ED" w:rsidRDefault="00297504" w:rsidP="00297504">
      <w:pPr>
        <w:widowControl w:val="0"/>
        <w:suppressAutoHyphens/>
        <w:jc w:val="center"/>
        <w:outlineLvl w:val="0"/>
      </w:pPr>
    </w:p>
    <w:p w:rsidR="00297504" w:rsidRPr="004C71ED" w:rsidRDefault="00882C52" w:rsidP="00297504">
      <w:pPr>
        <w:widowControl w:val="0"/>
        <w:suppressAutoHyphens/>
        <w:jc w:val="center"/>
        <w:outlineLvl w:val="0"/>
        <w:rPr>
          <w:rFonts w:eastAsia="Lucida Sans Unicode"/>
          <w:b/>
          <w:bCs/>
          <w:kern w:val="2"/>
        </w:rPr>
      </w:pPr>
      <w:hyperlink r:id="rId9" w:history="1">
        <w:r w:rsidR="00297504" w:rsidRPr="004C71ED">
          <w:rPr>
            <w:rFonts w:eastAsia="Lucida Sans Unicode"/>
            <w:b/>
            <w:bCs/>
            <w:kern w:val="2"/>
          </w:rPr>
          <w:t>ДЕФЕКТ</w:t>
        </w:r>
        <w:r w:rsidR="00297504">
          <w:rPr>
            <w:rFonts w:eastAsia="Lucida Sans Unicode"/>
            <w:b/>
            <w:bCs/>
            <w:kern w:val="2"/>
          </w:rPr>
          <w:t>Н</w:t>
        </w:r>
        <w:r w:rsidR="00297504" w:rsidRPr="004C71ED">
          <w:rPr>
            <w:rFonts w:eastAsia="Lucida Sans Unicode"/>
            <w:b/>
            <w:bCs/>
            <w:kern w:val="2"/>
          </w:rPr>
          <w:t>АЯ ВЕДОМОСТЬ</w:t>
        </w:r>
      </w:hyperlink>
    </w:p>
    <w:p w:rsidR="00297504" w:rsidRPr="004C71ED" w:rsidRDefault="00297504" w:rsidP="00297504">
      <w:pPr>
        <w:widowControl w:val="0"/>
        <w:suppressAutoHyphens/>
        <w:jc w:val="center"/>
        <w:rPr>
          <w:rFonts w:eastAsia="Lucida Sans Unicode"/>
          <w:b/>
          <w:bCs/>
          <w:kern w:val="2"/>
        </w:rPr>
      </w:pPr>
      <w:r w:rsidRPr="004C71ED">
        <w:rPr>
          <w:rFonts w:eastAsia="Lucida Sans Unicode"/>
          <w:b/>
          <w:bCs/>
          <w:kern w:val="2"/>
        </w:rPr>
        <w:t>___________________________</w:t>
      </w:r>
    </w:p>
    <w:p w:rsidR="00297504" w:rsidRPr="00C14FFC" w:rsidRDefault="00297504" w:rsidP="00297504">
      <w:pPr>
        <w:widowControl w:val="0"/>
        <w:suppressAutoHyphens/>
        <w:jc w:val="center"/>
        <w:rPr>
          <w:rFonts w:eastAsia="Lucida Sans Unicode"/>
          <w:bCs/>
          <w:kern w:val="2"/>
        </w:rPr>
      </w:pPr>
      <w:r w:rsidRPr="00C14FFC">
        <w:rPr>
          <w:rFonts w:eastAsia="Lucida Sans Unicode"/>
          <w:bCs/>
          <w:kern w:val="2"/>
        </w:rPr>
        <w:t>с «___» по «___» ________________ 20___г.</w:t>
      </w:r>
    </w:p>
    <w:p w:rsidR="00297504" w:rsidRPr="004C71ED" w:rsidRDefault="00297504" w:rsidP="00297504">
      <w:pPr>
        <w:widowControl w:val="0"/>
        <w:suppressAutoHyphens/>
        <w:rPr>
          <w:rFonts w:eastAsia="Lucida Sans Unicode"/>
          <w:kern w:val="2"/>
        </w:rPr>
      </w:pPr>
    </w:p>
    <w:p w:rsidR="00297504" w:rsidRPr="004C71ED" w:rsidRDefault="00297504" w:rsidP="00297504">
      <w:pPr>
        <w:widowControl w:val="0"/>
        <w:suppressAutoHyphens/>
        <w:outlineLvl w:val="0"/>
        <w:rPr>
          <w:rFonts w:eastAsia="Lucida Sans Unicode"/>
          <w:kern w:val="2"/>
        </w:rPr>
      </w:pPr>
      <w:r w:rsidRPr="004C71ED">
        <w:rPr>
          <w:rFonts w:eastAsia="Lucida Sans Unicode"/>
          <w:kern w:val="2"/>
        </w:rPr>
        <w:t>Условия производства работ: _____________________________________________________________</w:t>
      </w:r>
    </w:p>
    <w:p w:rsidR="00297504" w:rsidRPr="004C71ED" w:rsidRDefault="00297504" w:rsidP="00297504">
      <w:pPr>
        <w:widowControl w:val="0"/>
        <w:suppressAutoHyphens/>
        <w:rPr>
          <w:rFonts w:eastAsia="Lucida Sans Unicode"/>
          <w:kern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607"/>
        <w:gridCol w:w="654"/>
        <w:gridCol w:w="2121"/>
        <w:gridCol w:w="4851"/>
        <w:gridCol w:w="1091"/>
        <w:gridCol w:w="871"/>
      </w:tblGrid>
      <w:tr w:rsidR="00297504" w:rsidRPr="004C71ED" w:rsidTr="003653F2">
        <w:trPr>
          <w:trHeight w:val="207"/>
        </w:trPr>
        <w:tc>
          <w:tcPr>
            <w:tcW w:w="298"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 п\п</w:t>
            </w:r>
          </w:p>
        </w:tc>
        <w:tc>
          <w:tcPr>
            <w:tcW w:w="321"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Дата</w:t>
            </w:r>
          </w:p>
        </w:tc>
        <w:tc>
          <w:tcPr>
            <w:tcW w:w="1040"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Причина дефекта</w:t>
            </w:r>
          </w:p>
        </w:tc>
        <w:tc>
          <w:tcPr>
            <w:tcW w:w="2379" w:type="pct"/>
            <w:hideMark/>
          </w:tcPr>
          <w:p w:rsidR="00297504" w:rsidRPr="006F2702" w:rsidRDefault="00297504" w:rsidP="003653F2">
            <w:pPr>
              <w:widowControl w:val="0"/>
              <w:suppressLineNumbers/>
              <w:suppressAutoHyphens/>
              <w:jc w:val="center"/>
              <w:rPr>
                <w:rFonts w:eastAsia="Lucida Sans Unicode"/>
                <w:b/>
                <w:bCs/>
                <w:kern w:val="2"/>
              </w:rPr>
            </w:pPr>
            <w:r w:rsidRPr="006F2702">
              <w:rPr>
                <w:rFonts w:eastAsia="Lucida Sans Unicode"/>
                <w:b/>
                <w:bCs/>
                <w:kern w:val="2"/>
              </w:rPr>
              <w:t>Наименование работ</w:t>
            </w:r>
          </w:p>
        </w:tc>
        <w:tc>
          <w:tcPr>
            <w:tcW w:w="535" w:type="pct"/>
            <w:hideMark/>
          </w:tcPr>
          <w:p w:rsidR="00297504"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Ед.</w:t>
            </w:r>
            <w:r>
              <w:rPr>
                <w:rFonts w:eastAsia="Lucida Sans Unicode"/>
                <w:b/>
                <w:bCs/>
                <w:kern w:val="2"/>
              </w:rPr>
              <w:t xml:space="preserve"> </w:t>
            </w:r>
          </w:p>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изм.</w:t>
            </w:r>
          </w:p>
        </w:tc>
        <w:tc>
          <w:tcPr>
            <w:tcW w:w="427"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Кол-во</w:t>
            </w:r>
          </w:p>
        </w:tc>
      </w:tr>
      <w:tr w:rsidR="00297504" w:rsidRPr="004C71ED" w:rsidTr="003653F2">
        <w:trPr>
          <w:trHeight w:val="230"/>
        </w:trPr>
        <w:tc>
          <w:tcPr>
            <w:tcW w:w="298" w:type="pct"/>
          </w:tcPr>
          <w:p w:rsidR="00297504" w:rsidRPr="004C71ED" w:rsidRDefault="00297504" w:rsidP="003653F2">
            <w:pPr>
              <w:widowControl w:val="0"/>
              <w:suppressLineNumbers/>
              <w:suppressAutoHyphens/>
              <w:rPr>
                <w:rFonts w:eastAsia="Lucida Sans Unicode"/>
                <w:kern w:val="2"/>
              </w:rPr>
            </w:pPr>
          </w:p>
        </w:tc>
        <w:tc>
          <w:tcPr>
            <w:tcW w:w="321" w:type="pct"/>
          </w:tcPr>
          <w:p w:rsidR="00297504" w:rsidRPr="004C71ED" w:rsidRDefault="00297504" w:rsidP="003653F2">
            <w:pPr>
              <w:widowControl w:val="0"/>
              <w:suppressLineNumbers/>
              <w:suppressAutoHyphens/>
              <w:rPr>
                <w:rFonts w:eastAsia="Lucida Sans Unicode"/>
                <w:kern w:val="2"/>
              </w:rPr>
            </w:pPr>
          </w:p>
        </w:tc>
        <w:tc>
          <w:tcPr>
            <w:tcW w:w="1040" w:type="pct"/>
          </w:tcPr>
          <w:p w:rsidR="00297504" w:rsidRPr="004C71ED" w:rsidRDefault="00297504" w:rsidP="003653F2">
            <w:pPr>
              <w:widowControl w:val="0"/>
              <w:suppressLineNumbers/>
              <w:suppressAutoHyphens/>
              <w:rPr>
                <w:rFonts w:eastAsia="Lucida Sans Unicode"/>
                <w:kern w:val="2"/>
              </w:rPr>
            </w:pPr>
          </w:p>
        </w:tc>
        <w:tc>
          <w:tcPr>
            <w:tcW w:w="2379" w:type="pct"/>
          </w:tcPr>
          <w:p w:rsidR="00297504" w:rsidRPr="004C71ED" w:rsidRDefault="00297504" w:rsidP="003653F2">
            <w:pPr>
              <w:widowControl w:val="0"/>
              <w:suppressLineNumbers/>
              <w:suppressAutoHyphens/>
              <w:rPr>
                <w:rFonts w:eastAsia="Lucida Sans Unicode"/>
                <w:kern w:val="2"/>
              </w:rPr>
            </w:pPr>
          </w:p>
        </w:tc>
        <w:tc>
          <w:tcPr>
            <w:tcW w:w="535" w:type="pct"/>
          </w:tcPr>
          <w:p w:rsidR="00297504" w:rsidRPr="004C71ED" w:rsidRDefault="00297504" w:rsidP="003653F2">
            <w:pPr>
              <w:widowControl w:val="0"/>
              <w:suppressLineNumbers/>
              <w:suppressAutoHyphens/>
              <w:rPr>
                <w:rFonts w:eastAsia="Lucida Sans Unicode"/>
                <w:kern w:val="2"/>
              </w:rPr>
            </w:pPr>
          </w:p>
        </w:tc>
        <w:tc>
          <w:tcPr>
            <w:tcW w:w="427" w:type="pct"/>
          </w:tcPr>
          <w:p w:rsidR="00297504" w:rsidRPr="004C71ED" w:rsidRDefault="00297504" w:rsidP="003653F2">
            <w:pPr>
              <w:widowControl w:val="0"/>
              <w:suppressLineNumbers/>
              <w:suppressAutoHyphens/>
              <w:rPr>
                <w:rFonts w:eastAsia="Lucida Sans Unicode"/>
                <w:kern w:val="2"/>
              </w:rPr>
            </w:pPr>
          </w:p>
        </w:tc>
      </w:tr>
      <w:tr w:rsidR="00297504" w:rsidRPr="004C71ED" w:rsidTr="003653F2">
        <w:trPr>
          <w:trHeight w:val="230"/>
        </w:trPr>
        <w:tc>
          <w:tcPr>
            <w:tcW w:w="298" w:type="pct"/>
          </w:tcPr>
          <w:p w:rsidR="00297504" w:rsidRPr="004C71ED" w:rsidRDefault="00297504" w:rsidP="003653F2">
            <w:pPr>
              <w:widowControl w:val="0"/>
              <w:suppressLineNumbers/>
              <w:suppressAutoHyphens/>
              <w:rPr>
                <w:rFonts w:eastAsia="Lucida Sans Unicode"/>
                <w:kern w:val="2"/>
              </w:rPr>
            </w:pPr>
          </w:p>
        </w:tc>
        <w:tc>
          <w:tcPr>
            <w:tcW w:w="321" w:type="pct"/>
          </w:tcPr>
          <w:p w:rsidR="00297504" w:rsidRPr="004C71ED" w:rsidRDefault="00297504" w:rsidP="003653F2">
            <w:pPr>
              <w:widowControl w:val="0"/>
              <w:suppressLineNumbers/>
              <w:suppressAutoHyphens/>
              <w:rPr>
                <w:rFonts w:eastAsia="Lucida Sans Unicode"/>
                <w:kern w:val="2"/>
              </w:rPr>
            </w:pPr>
          </w:p>
        </w:tc>
        <w:tc>
          <w:tcPr>
            <w:tcW w:w="1040" w:type="pct"/>
          </w:tcPr>
          <w:p w:rsidR="00297504" w:rsidRPr="004C71ED" w:rsidRDefault="00297504" w:rsidP="003653F2">
            <w:pPr>
              <w:widowControl w:val="0"/>
              <w:suppressLineNumbers/>
              <w:suppressAutoHyphens/>
              <w:rPr>
                <w:rFonts w:eastAsia="Lucida Sans Unicode"/>
                <w:kern w:val="2"/>
              </w:rPr>
            </w:pPr>
          </w:p>
        </w:tc>
        <w:tc>
          <w:tcPr>
            <w:tcW w:w="2379" w:type="pct"/>
          </w:tcPr>
          <w:p w:rsidR="00297504" w:rsidRPr="004C71ED" w:rsidRDefault="00297504" w:rsidP="003653F2">
            <w:pPr>
              <w:widowControl w:val="0"/>
              <w:suppressLineNumbers/>
              <w:suppressAutoHyphens/>
              <w:rPr>
                <w:rFonts w:eastAsia="Lucida Sans Unicode"/>
                <w:kern w:val="2"/>
              </w:rPr>
            </w:pPr>
          </w:p>
        </w:tc>
        <w:tc>
          <w:tcPr>
            <w:tcW w:w="535" w:type="pct"/>
          </w:tcPr>
          <w:p w:rsidR="00297504" w:rsidRPr="004C71ED" w:rsidRDefault="00297504" w:rsidP="003653F2">
            <w:pPr>
              <w:widowControl w:val="0"/>
              <w:suppressLineNumbers/>
              <w:suppressAutoHyphens/>
              <w:rPr>
                <w:rFonts w:eastAsia="Lucida Sans Unicode"/>
                <w:kern w:val="2"/>
              </w:rPr>
            </w:pPr>
          </w:p>
        </w:tc>
        <w:tc>
          <w:tcPr>
            <w:tcW w:w="427" w:type="pct"/>
          </w:tcPr>
          <w:p w:rsidR="00297504" w:rsidRPr="004C71ED" w:rsidRDefault="00297504" w:rsidP="003653F2">
            <w:pPr>
              <w:widowControl w:val="0"/>
              <w:suppressLineNumbers/>
              <w:suppressAutoHyphens/>
              <w:rPr>
                <w:rFonts w:eastAsia="Lucida Sans Unicode"/>
                <w:kern w:val="2"/>
              </w:rPr>
            </w:pPr>
          </w:p>
        </w:tc>
      </w:tr>
      <w:tr w:rsidR="00297504" w:rsidRPr="004C71ED" w:rsidTr="003653F2">
        <w:trPr>
          <w:trHeight w:val="230"/>
        </w:trPr>
        <w:tc>
          <w:tcPr>
            <w:tcW w:w="298" w:type="pct"/>
          </w:tcPr>
          <w:p w:rsidR="00297504" w:rsidRPr="004C71ED" w:rsidRDefault="00297504" w:rsidP="003653F2">
            <w:pPr>
              <w:widowControl w:val="0"/>
              <w:suppressLineNumbers/>
              <w:suppressAutoHyphens/>
              <w:rPr>
                <w:rFonts w:eastAsia="Lucida Sans Unicode"/>
                <w:kern w:val="2"/>
              </w:rPr>
            </w:pPr>
          </w:p>
        </w:tc>
        <w:tc>
          <w:tcPr>
            <w:tcW w:w="321" w:type="pct"/>
          </w:tcPr>
          <w:p w:rsidR="00297504" w:rsidRPr="004C71ED" w:rsidRDefault="00297504" w:rsidP="003653F2">
            <w:pPr>
              <w:widowControl w:val="0"/>
              <w:suppressLineNumbers/>
              <w:suppressAutoHyphens/>
              <w:rPr>
                <w:rFonts w:eastAsia="Lucida Sans Unicode"/>
                <w:kern w:val="2"/>
              </w:rPr>
            </w:pPr>
          </w:p>
        </w:tc>
        <w:tc>
          <w:tcPr>
            <w:tcW w:w="1040" w:type="pct"/>
          </w:tcPr>
          <w:p w:rsidR="00297504" w:rsidRPr="004C71ED" w:rsidRDefault="00297504" w:rsidP="003653F2">
            <w:pPr>
              <w:widowControl w:val="0"/>
              <w:suppressLineNumbers/>
              <w:suppressAutoHyphens/>
              <w:rPr>
                <w:rFonts w:eastAsia="Lucida Sans Unicode"/>
                <w:kern w:val="2"/>
              </w:rPr>
            </w:pPr>
          </w:p>
        </w:tc>
        <w:tc>
          <w:tcPr>
            <w:tcW w:w="2379" w:type="pct"/>
          </w:tcPr>
          <w:p w:rsidR="00297504" w:rsidRPr="004C71ED" w:rsidRDefault="00297504" w:rsidP="003653F2">
            <w:pPr>
              <w:widowControl w:val="0"/>
              <w:suppressLineNumbers/>
              <w:suppressAutoHyphens/>
              <w:rPr>
                <w:rFonts w:eastAsia="Lucida Sans Unicode"/>
                <w:kern w:val="2"/>
              </w:rPr>
            </w:pPr>
          </w:p>
        </w:tc>
        <w:tc>
          <w:tcPr>
            <w:tcW w:w="535" w:type="pct"/>
          </w:tcPr>
          <w:p w:rsidR="00297504" w:rsidRPr="004C71ED" w:rsidRDefault="00297504" w:rsidP="003653F2">
            <w:pPr>
              <w:widowControl w:val="0"/>
              <w:suppressLineNumbers/>
              <w:suppressAutoHyphens/>
              <w:rPr>
                <w:rFonts w:eastAsia="Lucida Sans Unicode"/>
                <w:kern w:val="2"/>
              </w:rPr>
            </w:pPr>
          </w:p>
        </w:tc>
        <w:tc>
          <w:tcPr>
            <w:tcW w:w="427" w:type="pct"/>
          </w:tcPr>
          <w:p w:rsidR="00297504" w:rsidRPr="004C71ED" w:rsidRDefault="00297504" w:rsidP="003653F2">
            <w:pPr>
              <w:widowControl w:val="0"/>
              <w:suppressLineNumbers/>
              <w:suppressAutoHyphens/>
              <w:rPr>
                <w:rFonts w:eastAsia="Lucida Sans Unicode"/>
                <w:kern w:val="2"/>
              </w:rPr>
            </w:pPr>
          </w:p>
        </w:tc>
      </w:tr>
    </w:tbl>
    <w:p w:rsidR="00297504" w:rsidRPr="004C71ED" w:rsidRDefault="00297504" w:rsidP="00297504">
      <w:pPr>
        <w:widowControl w:val="0"/>
        <w:suppressAutoHyphens/>
        <w:jc w:val="center"/>
        <w:rPr>
          <w:rFonts w:eastAsia="Lucida Sans Unicode"/>
          <w:b/>
          <w:bCs/>
          <w:kern w:val="2"/>
        </w:rPr>
      </w:pPr>
    </w:p>
    <w:p w:rsidR="00297504" w:rsidRDefault="00297504" w:rsidP="00297504">
      <w:pPr>
        <w:pStyle w:val="-"/>
        <w:tabs>
          <w:tab w:val="clear" w:pos="1559"/>
        </w:tabs>
        <w:spacing w:before="0" w:after="0"/>
        <w:ind w:left="0" w:firstLine="567"/>
        <w:rPr>
          <w:rFonts w:eastAsia="Lucida Sans Unicode"/>
          <w:bCs/>
          <w:kern w:val="2"/>
          <w:sz w:val="24"/>
          <w:szCs w:val="24"/>
        </w:rPr>
      </w:pPr>
    </w:p>
    <w:p w:rsidR="00297504" w:rsidRPr="004C71ED" w:rsidRDefault="00297504" w:rsidP="00297504">
      <w:pPr>
        <w:pStyle w:val="-"/>
        <w:tabs>
          <w:tab w:val="clear" w:pos="1559"/>
        </w:tabs>
        <w:spacing w:before="0" w:after="0"/>
        <w:ind w:left="0" w:firstLine="567"/>
        <w:rPr>
          <w:b w:val="0"/>
          <w:bCs/>
          <w:caps w:val="0"/>
          <w:sz w:val="24"/>
          <w:szCs w:val="24"/>
        </w:rPr>
      </w:pPr>
      <w:r w:rsidRPr="004C71ED">
        <w:rPr>
          <w:rFonts w:eastAsia="Lucida Sans Unicode"/>
          <w:bCs/>
          <w:kern w:val="2"/>
          <w:sz w:val="24"/>
          <w:szCs w:val="24"/>
        </w:rPr>
        <w:t xml:space="preserve">СМЕТА НА РЕМОНТ </w:t>
      </w:r>
    </w:p>
    <w:p w:rsidR="00297504" w:rsidRPr="004C71ED" w:rsidRDefault="00297504" w:rsidP="00297504">
      <w:pPr>
        <w:widowControl w:val="0"/>
        <w:suppressAutoHyphens/>
        <w:jc w:val="center"/>
        <w:rPr>
          <w:rFonts w:eastAsia="Lucida Sans Unicode"/>
          <w:b/>
          <w:bCs/>
          <w:kern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533"/>
        <w:gridCol w:w="5101"/>
        <w:gridCol w:w="876"/>
        <w:gridCol w:w="1060"/>
        <w:gridCol w:w="1340"/>
        <w:gridCol w:w="1285"/>
      </w:tblGrid>
      <w:tr w:rsidR="00297504" w:rsidRPr="004C71ED" w:rsidTr="003653F2">
        <w:trPr>
          <w:trHeight w:val="207"/>
        </w:trPr>
        <w:tc>
          <w:tcPr>
            <w:tcW w:w="269"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 п/п</w:t>
            </w:r>
          </w:p>
        </w:tc>
        <w:tc>
          <w:tcPr>
            <w:tcW w:w="2509"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Наименование работ и материалов</w:t>
            </w:r>
          </w:p>
        </w:tc>
        <w:tc>
          <w:tcPr>
            <w:tcW w:w="437"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Ед.</w:t>
            </w:r>
            <w:r>
              <w:rPr>
                <w:rFonts w:eastAsia="Lucida Sans Unicode"/>
                <w:b/>
                <w:bCs/>
                <w:kern w:val="2"/>
              </w:rPr>
              <w:t xml:space="preserve"> </w:t>
            </w:r>
            <w:r w:rsidRPr="004C71ED">
              <w:rPr>
                <w:rFonts w:eastAsia="Lucida Sans Unicode"/>
                <w:b/>
                <w:bCs/>
                <w:kern w:val="2"/>
              </w:rPr>
              <w:t>изм.</w:t>
            </w:r>
          </w:p>
        </w:tc>
        <w:tc>
          <w:tcPr>
            <w:tcW w:w="527"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Кол-во</w:t>
            </w:r>
          </w:p>
        </w:tc>
        <w:tc>
          <w:tcPr>
            <w:tcW w:w="664"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Цена</w:t>
            </w:r>
          </w:p>
        </w:tc>
        <w:tc>
          <w:tcPr>
            <w:tcW w:w="594" w:type="pct"/>
            <w:hideMark/>
          </w:tcPr>
          <w:p w:rsidR="00297504" w:rsidRPr="004C71ED" w:rsidRDefault="00297504" w:rsidP="003653F2">
            <w:pPr>
              <w:widowControl w:val="0"/>
              <w:suppressLineNumbers/>
              <w:suppressAutoHyphens/>
              <w:jc w:val="center"/>
              <w:rPr>
                <w:rFonts w:eastAsia="Lucida Sans Unicode"/>
                <w:b/>
                <w:bCs/>
                <w:kern w:val="2"/>
              </w:rPr>
            </w:pPr>
            <w:r w:rsidRPr="004C71ED">
              <w:rPr>
                <w:rFonts w:eastAsia="Lucida Sans Unicode"/>
                <w:b/>
                <w:bCs/>
                <w:kern w:val="2"/>
              </w:rPr>
              <w:t>Стоимость</w:t>
            </w:r>
          </w:p>
        </w:tc>
      </w:tr>
      <w:tr w:rsidR="00297504" w:rsidRPr="004C71ED" w:rsidTr="003653F2">
        <w:trPr>
          <w:trHeight w:val="230"/>
        </w:trPr>
        <w:tc>
          <w:tcPr>
            <w:tcW w:w="269" w:type="pct"/>
          </w:tcPr>
          <w:p w:rsidR="00297504" w:rsidRPr="004C71ED" w:rsidRDefault="00297504" w:rsidP="003653F2">
            <w:pPr>
              <w:widowControl w:val="0"/>
              <w:suppressLineNumbers/>
              <w:suppressAutoHyphens/>
              <w:rPr>
                <w:rFonts w:eastAsia="Lucida Sans Unicode"/>
                <w:kern w:val="2"/>
              </w:rPr>
            </w:pPr>
          </w:p>
        </w:tc>
        <w:tc>
          <w:tcPr>
            <w:tcW w:w="2509" w:type="pct"/>
          </w:tcPr>
          <w:p w:rsidR="00297504" w:rsidRPr="004C71ED" w:rsidRDefault="00297504" w:rsidP="003653F2">
            <w:pPr>
              <w:widowControl w:val="0"/>
              <w:suppressLineNumbers/>
              <w:suppressAutoHyphens/>
              <w:rPr>
                <w:rFonts w:eastAsia="Lucida Sans Unicode"/>
                <w:kern w:val="2"/>
              </w:rPr>
            </w:pPr>
          </w:p>
        </w:tc>
        <w:tc>
          <w:tcPr>
            <w:tcW w:w="437" w:type="pct"/>
          </w:tcPr>
          <w:p w:rsidR="00297504" w:rsidRPr="004C71ED" w:rsidRDefault="00297504" w:rsidP="003653F2">
            <w:pPr>
              <w:widowControl w:val="0"/>
              <w:suppressLineNumbers/>
              <w:suppressAutoHyphens/>
              <w:rPr>
                <w:rFonts w:eastAsia="Lucida Sans Unicode"/>
                <w:kern w:val="2"/>
              </w:rPr>
            </w:pPr>
          </w:p>
        </w:tc>
        <w:tc>
          <w:tcPr>
            <w:tcW w:w="527" w:type="pct"/>
          </w:tcPr>
          <w:p w:rsidR="00297504" w:rsidRPr="004C71ED" w:rsidRDefault="00297504" w:rsidP="003653F2">
            <w:pPr>
              <w:widowControl w:val="0"/>
              <w:suppressLineNumbers/>
              <w:suppressAutoHyphens/>
              <w:rPr>
                <w:rFonts w:eastAsia="Lucida Sans Unicode"/>
                <w:kern w:val="2"/>
              </w:rPr>
            </w:pPr>
          </w:p>
        </w:tc>
        <w:tc>
          <w:tcPr>
            <w:tcW w:w="664" w:type="pct"/>
          </w:tcPr>
          <w:p w:rsidR="00297504" w:rsidRPr="004C71ED" w:rsidRDefault="00297504" w:rsidP="003653F2">
            <w:pPr>
              <w:widowControl w:val="0"/>
              <w:suppressLineNumbers/>
              <w:suppressAutoHyphens/>
              <w:rPr>
                <w:rFonts w:eastAsia="Lucida Sans Unicode"/>
                <w:kern w:val="2"/>
              </w:rPr>
            </w:pPr>
          </w:p>
        </w:tc>
        <w:tc>
          <w:tcPr>
            <w:tcW w:w="594" w:type="pct"/>
          </w:tcPr>
          <w:p w:rsidR="00297504" w:rsidRPr="004C71ED" w:rsidRDefault="00297504" w:rsidP="003653F2">
            <w:pPr>
              <w:widowControl w:val="0"/>
              <w:suppressLineNumbers/>
              <w:suppressAutoHyphens/>
              <w:rPr>
                <w:rFonts w:eastAsia="Lucida Sans Unicode"/>
                <w:kern w:val="2"/>
              </w:rPr>
            </w:pPr>
          </w:p>
        </w:tc>
      </w:tr>
      <w:tr w:rsidR="00297504" w:rsidRPr="004C71ED" w:rsidTr="003653F2">
        <w:trPr>
          <w:trHeight w:val="230"/>
        </w:trPr>
        <w:tc>
          <w:tcPr>
            <w:tcW w:w="269" w:type="pct"/>
          </w:tcPr>
          <w:p w:rsidR="00297504" w:rsidRPr="004C71ED" w:rsidRDefault="00297504" w:rsidP="003653F2">
            <w:pPr>
              <w:widowControl w:val="0"/>
              <w:suppressLineNumbers/>
              <w:suppressAutoHyphens/>
              <w:rPr>
                <w:rFonts w:eastAsia="Lucida Sans Unicode"/>
                <w:kern w:val="2"/>
              </w:rPr>
            </w:pPr>
          </w:p>
        </w:tc>
        <w:tc>
          <w:tcPr>
            <w:tcW w:w="2509" w:type="pct"/>
          </w:tcPr>
          <w:p w:rsidR="00297504" w:rsidRPr="004C71ED" w:rsidRDefault="00297504" w:rsidP="003653F2">
            <w:pPr>
              <w:widowControl w:val="0"/>
              <w:suppressLineNumbers/>
              <w:suppressAutoHyphens/>
              <w:rPr>
                <w:rFonts w:eastAsia="Lucida Sans Unicode"/>
                <w:kern w:val="2"/>
              </w:rPr>
            </w:pPr>
          </w:p>
        </w:tc>
        <w:tc>
          <w:tcPr>
            <w:tcW w:w="437" w:type="pct"/>
          </w:tcPr>
          <w:p w:rsidR="00297504" w:rsidRPr="004C71ED" w:rsidRDefault="00297504" w:rsidP="003653F2">
            <w:pPr>
              <w:widowControl w:val="0"/>
              <w:suppressLineNumbers/>
              <w:suppressAutoHyphens/>
              <w:rPr>
                <w:rFonts w:eastAsia="Lucida Sans Unicode"/>
                <w:kern w:val="2"/>
              </w:rPr>
            </w:pPr>
          </w:p>
        </w:tc>
        <w:tc>
          <w:tcPr>
            <w:tcW w:w="527" w:type="pct"/>
          </w:tcPr>
          <w:p w:rsidR="00297504" w:rsidRPr="004C71ED" w:rsidRDefault="00297504" w:rsidP="003653F2">
            <w:pPr>
              <w:widowControl w:val="0"/>
              <w:suppressLineNumbers/>
              <w:suppressAutoHyphens/>
              <w:rPr>
                <w:rFonts w:eastAsia="Lucida Sans Unicode"/>
                <w:kern w:val="2"/>
              </w:rPr>
            </w:pPr>
          </w:p>
        </w:tc>
        <w:tc>
          <w:tcPr>
            <w:tcW w:w="664" w:type="pct"/>
          </w:tcPr>
          <w:p w:rsidR="00297504" w:rsidRPr="004C71ED" w:rsidRDefault="00297504" w:rsidP="003653F2">
            <w:pPr>
              <w:widowControl w:val="0"/>
              <w:suppressLineNumbers/>
              <w:suppressAutoHyphens/>
              <w:rPr>
                <w:rFonts w:eastAsia="Lucida Sans Unicode"/>
                <w:kern w:val="2"/>
              </w:rPr>
            </w:pPr>
          </w:p>
        </w:tc>
        <w:tc>
          <w:tcPr>
            <w:tcW w:w="594" w:type="pct"/>
          </w:tcPr>
          <w:p w:rsidR="00297504" w:rsidRPr="004C71ED" w:rsidRDefault="00297504" w:rsidP="003653F2">
            <w:pPr>
              <w:widowControl w:val="0"/>
              <w:suppressLineNumbers/>
              <w:suppressAutoHyphens/>
              <w:rPr>
                <w:rFonts w:eastAsia="Lucida Sans Unicode"/>
                <w:kern w:val="2"/>
              </w:rPr>
            </w:pPr>
          </w:p>
        </w:tc>
      </w:tr>
    </w:tbl>
    <w:p w:rsidR="00297504" w:rsidRPr="004C71ED" w:rsidRDefault="00297504" w:rsidP="00297504">
      <w:pPr>
        <w:widowControl w:val="0"/>
        <w:suppressAutoHyphens/>
        <w:rPr>
          <w:rFonts w:eastAsia="Lucida Sans Unicode"/>
          <w:kern w:val="2"/>
        </w:rPr>
      </w:pPr>
    </w:p>
    <w:p w:rsidR="00297504" w:rsidRPr="004C71ED" w:rsidRDefault="00297504" w:rsidP="00297504">
      <w:pPr>
        <w:widowControl w:val="0"/>
        <w:suppressAutoHyphens/>
        <w:rPr>
          <w:rFonts w:eastAsia="Lucida Sans Unicode"/>
          <w:kern w:val="2"/>
        </w:rPr>
      </w:pPr>
      <w:r w:rsidRPr="004C71ED">
        <w:rPr>
          <w:rFonts w:eastAsia="Lucida Sans Unicode"/>
          <w:kern w:val="2"/>
        </w:rPr>
        <w:t xml:space="preserve"> Срок проведения работ: с «___» __________20__г. по «___» __________20__г. </w:t>
      </w:r>
    </w:p>
    <w:p w:rsidR="00297504" w:rsidRPr="004C71ED" w:rsidRDefault="00297504" w:rsidP="00297504">
      <w:pPr>
        <w:widowControl w:val="0"/>
        <w:suppressAutoHyphens/>
        <w:rPr>
          <w:rFonts w:eastAsia="Lucida Sans Unicode"/>
          <w:kern w:val="2"/>
        </w:rPr>
      </w:pPr>
    </w:p>
    <w:p w:rsidR="00297504" w:rsidRPr="004C71ED" w:rsidRDefault="00297504" w:rsidP="00297504">
      <w:pPr>
        <w:widowControl w:val="0"/>
        <w:suppressAutoHyphens/>
        <w:jc w:val="right"/>
        <w:rPr>
          <w:rFonts w:eastAsia="Lucida Sans Unicode"/>
          <w:kern w:val="2"/>
        </w:rPr>
      </w:pPr>
    </w:p>
    <w:p w:rsidR="00297504" w:rsidRPr="004C71ED" w:rsidRDefault="00297504" w:rsidP="00297504">
      <w:pPr>
        <w:widowControl w:val="0"/>
        <w:suppressAutoHyphens/>
        <w:jc w:val="right"/>
        <w:outlineLvl w:val="0"/>
        <w:rPr>
          <w:rFonts w:eastAsia="Lucida Sans Unicode"/>
          <w:kern w:val="2"/>
        </w:rPr>
      </w:pPr>
      <w:r>
        <w:rPr>
          <w:rFonts w:eastAsia="Lucida Sans Unicode"/>
          <w:kern w:val="2"/>
        </w:rPr>
        <w:t>Подрядчик</w:t>
      </w:r>
      <w:r w:rsidRPr="004C71ED">
        <w:rPr>
          <w:rFonts w:eastAsia="Lucida Sans Unicode"/>
          <w:kern w:val="2"/>
        </w:rPr>
        <w:t xml:space="preserve"> ___________________/______________________/</w:t>
      </w:r>
    </w:p>
    <w:p w:rsidR="00297504" w:rsidRPr="004C71ED" w:rsidRDefault="00297504" w:rsidP="00297504">
      <w:pPr>
        <w:widowControl w:val="0"/>
        <w:suppressAutoHyphens/>
        <w:jc w:val="right"/>
        <w:rPr>
          <w:rFonts w:eastAsia="Lucida Sans Unicode"/>
          <w:kern w:val="2"/>
        </w:rPr>
      </w:pPr>
    </w:p>
    <w:p w:rsidR="00297504" w:rsidRPr="004C71ED" w:rsidRDefault="00297504" w:rsidP="00297504">
      <w:pPr>
        <w:widowControl w:val="0"/>
        <w:suppressAutoHyphens/>
        <w:jc w:val="right"/>
        <w:outlineLvl w:val="0"/>
        <w:rPr>
          <w:rFonts w:eastAsia="Lucida Sans Unicode"/>
          <w:kern w:val="2"/>
        </w:rPr>
      </w:pPr>
      <w:r w:rsidRPr="004C71ED">
        <w:rPr>
          <w:rFonts w:eastAsia="Lucida Sans Unicode"/>
          <w:kern w:val="2"/>
        </w:rPr>
        <w:t>Представитель Заказчика ___________________/______________________/</w:t>
      </w:r>
    </w:p>
    <w:p w:rsidR="00297504" w:rsidRPr="004C71ED" w:rsidRDefault="00297504" w:rsidP="00297504">
      <w:pPr>
        <w:widowControl w:val="0"/>
        <w:suppressAutoHyphens/>
        <w:jc w:val="right"/>
        <w:rPr>
          <w:rFonts w:eastAsia="Lucida Sans Unicode"/>
          <w:kern w:val="2"/>
        </w:rPr>
      </w:pPr>
    </w:p>
    <w:p w:rsidR="00297504" w:rsidRPr="004C71ED" w:rsidRDefault="00297504" w:rsidP="00297504">
      <w:pPr>
        <w:widowControl w:val="0"/>
        <w:suppressAutoHyphens/>
        <w:jc w:val="right"/>
        <w:rPr>
          <w:rFonts w:eastAsia="Lucida Sans Unicode"/>
          <w:kern w:val="2"/>
        </w:rPr>
      </w:pPr>
    </w:p>
    <w:p w:rsidR="00297504" w:rsidRPr="004C71ED" w:rsidRDefault="00297504" w:rsidP="00297504">
      <w:pPr>
        <w:widowControl w:val="0"/>
        <w:suppressAutoHyphens/>
        <w:jc w:val="right"/>
        <w:rPr>
          <w:rFonts w:eastAsia="Lucida Sans Unicode"/>
          <w:kern w:val="2"/>
        </w:rPr>
      </w:pPr>
    </w:p>
    <w:p w:rsidR="00297504" w:rsidRDefault="00297504" w:rsidP="00297504">
      <w:pPr>
        <w:widowControl w:val="0"/>
        <w:suppressAutoHyphens/>
        <w:jc w:val="right"/>
        <w:rPr>
          <w:rFonts w:eastAsia="Lucida Sans Unicode"/>
          <w:kern w:val="2"/>
        </w:rPr>
      </w:pPr>
      <w:r w:rsidRPr="004C71ED">
        <w:rPr>
          <w:rFonts w:eastAsia="Lucida Sans Unicode"/>
          <w:kern w:val="2"/>
        </w:rPr>
        <w:t>«_____» _______________________ 20___г.</w:t>
      </w:r>
    </w:p>
    <w:p w:rsidR="00297504" w:rsidRPr="004C71ED" w:rsidRDefault="00297504" w:rsidP="00297504">
      <w:pPr>
        <w:widowControl w:val="0"/>
        <w:suppressAutoHyphens/>
        <w:jc w:val="right"/>
        <w:rPr>
          <w:rFonts w:eastAsia="Lucida Sans Unicode"/>
          <w:kern w:val="2"/>
        </w:rPr>
      </w:pPr>
    </w:p>
    <w:p w:rsidR="00297504" w:rsidRDefault="00297504" w:rsidP="00297504"/>
    <w:p w:rsidR="00297504" w:rsidRDefault="00297504" w:rsidP="00297504">
      <w:pPr>
        <w:tabs>
          <w:tab w:val="left" w:pos="0"/>
          <w:tab w:val="left" w:pos="3795"/>
        </w:tabs>
        <w:contextualSpacing/>
        <w:rPr>
          <w:b/>
          <w:bCs/>
          <w:sz w:val="21"/>
          <w:szCs w:val="21"/>
        </w:rPr>
      </w:pPr>
      <w:r>
        <w:rPr>
          <w:b/>
          <w:bCs/>
          <w:sz w:val="21"/>
          <w:szCs w:val="21"/>
        </w:rPr>
        <w:t xml:space="preserve">Заказчик:                                                                                  Подрядчик:       </w:t>
      </w:r>
    </w:p>
    <w:p w:rsidR="00297504" w:rsidRDefault="00297504" w:rsidP="00297504">
      <w:pPr>
        <w:tabs>
          <w:tab w:val="left" w:pos="0"/>
          <w:tab w:val="left" w:pos="3795"/>
        </w:tabs>
        <w:contextualSpacing/>
        <w:rPr>
          <w:b/>
          <w:sz w:val="21"/>
          <w:szCs w:val="21"/>
        </w:rPr>
      </w:pPr>
      <w:r>
        <w:rPr>
          <w:b/>
          <w:bCs/>
          <w:sz w:val="21"/>
          <w:szCs w:val="21"/>
        </w:rPr>
        <w:t xml:space="preserve">                                                                               </w:t>
      </w:r>
    </w:p>
    <w:p w:rsidR="00297504" w:rsidRDefault="00297504" w:rsidP="00297504">
      <w:pPr>
        <w:widowControl w:val="0"/>
        <w:contextualSpacing/>
        <w:rPr>
          <w:color w:val="000000"/>
          <w:sz w:val="21"/>
          <w:szCs w:val="21"/>
        </w:rPr>
      </w:pPr>
      <w:r>
        <w:rPr>
          <w:color w:val="000000"/>
          <w:sz w:val="21"/>
          <w:szCs w:val="21"/>
        </w:rPr>
        <w:t>Директор филиала</w:t>
      </w:r>
      <w:r>
        <w:rPr>
          <w:sz w:val="21"/>
          <w:szCs w:val="21"/>
        </w:rPr>
        <w:t xml:space="preserve"> ПАО «Россети </w:t>
      </w:r>
    </w:p>
    <w:p w:rsidR="00297504" w:rsidRDefault="00297504" w:rsidP="00297504">
      <w:pPr>
        <w:rPr>
          <w:sz w:val="21"/>
          <w:szCs w:val="21"/>
        </w:rPr>
      </w:pPr>
      <w:r>
        <w:rPr>
          <w:sz w:val="21"/>
          <w:szCs w:val="21"/>
        </w:rPr>
        <w:t>Центр и Приволжье» - «Калугаэнерго»</w:t>
      </w:r>
    </w:p>
    <w:p w:rsidR="00297504" w:rsidRDefault="00297504" w:rsidP="00297504">
      <w:pPr>
        <w:widowControl w:val="0"/>
        <w:contextualSpacing/>
        <w:rPr>
          <w:sz w:val="21"/>
          <w:szCs w:val="21"/>
        </w:rPr>
      </w:pPr>
    </w:p>
    <w:p w:rsidR="00297504" w:rsidRDefault="00297504" w:rsidP="00297504">
      <w:pPr>
        <w:rPr>
          <w:sz w:val="21"/>
          <w:szCs w:val="21"/>
        </w:rPr>
      </w:pPr>
    </w:p>
    <w:p w:rsidR="00297504" w:rsidRDefault="00297504" w:rsidP="00297504">
      <w:pPr>
        <w:pStyle w:val="23"/>
        <w:ind w:left="0" w:firstLine="0"/>
        <w:rPr>
          <w:sz w:val="21"/>
          <w:szCs w:val="21"/>
        </w:rPr>
      </w:pPr>
      <w:r>
        <w:rPr>
          <w:color w:val="000000"/>
          <w:sz w:val="21"/>
          <w:szCs w:val="21"/>
        </w:rPr>
        <w:t xml:space="preserve"> ____________________ /А.Г. Лебедев/                              </w:t>
      </w:r>
      <w:r>
        <w:rPr>
          <w:sz w:val="21"/>
          <w:szCs w:val="21"/>
        </w:rPr>
        <w:t>___________________/_________________ /</w:t>
      </w:r>
    </w:p>
    <w:p w:rsidR="00297504" w:rsidRDefault="00297504" w:rsidP="00297504">
      <w:r>
        <w:rPr>
          <w:color w:val="000000"/>
          <w:sz w:val="20"/>
        </w:rPr>
        <w:t xml:space="preserve"> мп                                                                                                   мп</w:t>
      </w:r>
      <w:r>
        <w:rPr>
          <w:color w:val="000000"/>
          <w:sz w:val="20"/>
        </w:rPr>
        <w:tab/>
        <w:t xml:space="preserve"> </w:t>
      </w:r>
      <w:r>
        <w:rPr>
          <w:sz w:val="20"/>
        </w:rPr>
        <w:t xml:space="preserve">                                                                                                                                    </w:t>
      </w:r>
    </w:p>
    <w:p w:rsidR="00B821B9" w:rsidRDefault="00C63275">
      <w:pPr>
        <w:pStyle w:val="25"/>
        <w:keepNext/>
        <w:tabs>
          <w:tab w:val="left" w:pos="9923"/>
        </w:tabs>
        <w:spacing w:after="0" w:line="240" w:lineRule="auto"/>
        <w:ind w:right="425" w:firstLine="284"/>
        <w:contextualSpacing/>
        <w:jc w:val="right"/>
        <w:rPr>
          <w:sz w:val="21"/>
          <w:szCs w:val="21"/>
        </w:rPr>
      </w:pPr>
      <w:r>
        <w:rPr>
          <w:sz w:val="21"/>
          <w:szCs w:val="21"/>
        </w:rPr>
        <w:lastRenderedPageBreak/>
        <w:t>Приложение №</w:t>
      </w:r>
      <w:r w:rsidR="00D23D36">
        <w:rPr>
          <w:sz w:val="21"/>
          <w:szCs w:val="21"/>
        </w:rPr>
        <w:t xml:space="preserve"> 6</w:t>
      </w:r>
    </w:p>
    <w:p w:rsidR="00B821B9" w:rsidRDefault="00C63275">
      <w:pPr>
        <w:pStyle w:val="25"/>
        <w:keepNext/>
        <w:tabs>
          <w:tab w:val="left" w:pos="9923"/>
        </w:tabs>
        <w:spacing w:after="0" w:line="240" w:lineRule="auto"/>
        <w:ind w:right="425" w:firstLine="284"/>
        <w:contextualSpacing/>
        <w:jc w:val="right"/>
        <w:rPr>
          <w:sz w:val="21"/>
          <w:szCs w:val="21"/>
        </w:rPr>
      </w:pPr>
      <w:r>
        <w:rPr>
          <w:sz w:val="21"/>
          <w:szCs w:val="21"/>
        </w:rPr>
        <w:t xml:space="preserve">                              к договору № _______________</w:t>
      </w:r>
    </w:p>
    <w:p w:rsidR="00B821B9" w:rsidRDefault="00C63275">
      <w:pPr>
        <w:pStyle w:val="25"/>
        <w:keepNext/>
        <w:tabs>
          <w:tab w:val="left" w:pos="9923"/>
        </w:tabs>
        <w:spacing w:after="0" w:line="240" w:lineRule="auto"/>
        <w:ind w:right="425" w:firstLine="284"/>
        <w:contextualSpacing/>
        <w:jc w:val="center"/>
        <w:rPr>
          <w:sz w:val="21"/>
          <w:szCs w:val="21"/>
        </w:rPr>
      </w:pPr>
      <w:r>
        <w:rPr>
          <w:sz w:val="21"/>
          <w:szCs w:val="21"/>
        </w:rPr>
        <w:t xml:space="preserve">                                                                                                                                                 от _________ 202</w:t>
      </w:r>
      <w:r w:rsidR="00AC32F0">
        <w:rPr>
          <w:sz w:val="21"/>
          <w:szCs w:val="21"/>
        </w:rPr>
        <w:t>6</w:t>
      </w:r>
      <w:r>
        <w:rPr>
          <w:sz w:val="21"/>
          <w:szCs w:val="21"/>
        </w:rPr>
        <w:t xml:space="preserve"> г.</w:t>
      </w:r>
    </w:p>
    <w:p w:rsidR="00B821B9" w:rsidRDefault="00B821B9">
      <w:pPr>
        <w:pStyle w:val="25"/>
        <w:keepNext/>
        <w:tabs>
          <w:tab w:val="left" w:pos="9923"/>
        </w:tabs>
        <w:spacing w:after="0" w:line="240" w:lineRule="auto"/>
        <w:ind w:right="425" w:firstLine="284"/>
        <w:contextualSpacing/>
        <w:jc w:val="center"/>
        <w:rPr>
          <w:sz w:val="21"/>
          <w:szCs w:val="21"/>
        </w:rPr>
      </w:pPr>
    </w:p>
    <w:p w:rsidR="00B821B9" w:rsidRDefault="00B821B9">
      <w:pPr>
        <w:pStyle w:val="25"/>
        <w:keepNext/>
        <w:tabs>
          <w:tab w:val="left" w:pos="9923"/>
        </w:tabs>
        <w:spacing w:after="0" w:line="240" w:lineRule="auto"/>
        <w:ind w:right="425" w:firstLine="284"/>
        <w:contextualSpacing/>
        <w:jc w:val="center"/>
        <w:rPr>
          <w:sz w:val="21"/>
          <w:szCs w:val="21"/>
        </w:rPr>
      </w:pPr>
    </w:p>
    <w:p w:rsidR="00B821B9" w:rsidRDefault="00C63275">
      <w:pPr>
        <w:pStyle w:val="25"/>
        <w:keepNext/>
        <w:tabs>
          <w:tab w:val="left" w:pos="9923"/>
        </w:tabs>
        <w:spacing w:after="0" w:line="240" w:lineRule="auto"/>
        <w:ind w:right="425" w:firstLine="284"/>
        <w:contextualSpacing/>
        <w:jc w:val="center"/>
        <w:rPr>
          <w:b/>
          <w:sz w:val="21"/>
          <w:szCs w:val="21"/>
        </w:rPr>
      </w:pPr>
      <w:r>
        <w:rPr>
          <w:sz w:val="21"/>
          <w:szCs w:val="21"/>
        </w:rPr>
        <w:t xml:space="preserve">          </w:t>
      </w:r>
      <w:r>
        <w:rPr>
          <w:b/>
          <w:sz w:val="21"/>
          <w:szCs w:val="21"/>
        </w:rPr>
        <w:t>Таблица стоимости работ и материалов</w:t>
      </w:r>
    </w:p>
    <w:p w:rsidR="00C677D1" w:rsidRDefault="00C677D1">
      <w:pPr>
        <w:pStyle w:val="25"/>
        <w:keepNext/>
        <w:tabs>
          <w:tab w:val="left" w:pos="9923"/>
        </w:tabs>
        <w:spacing w:after="0" w:line="240" w:lineRule="auto"/>
        <w:ind w:right="425" w:firstLine="284"/>
        <w:contextualSpacing/>
        <w:jc w:val="center"/>
        <w:rPr>
          <w:b/>
          <w:sz w:val="21"/>
          <w:szCs w:val="21"/>
        </w:rPr>
      </w:pPr>
    </w:p>
    <w:tbl>
      <w:tblPr>
        <w:tblW w:w="10788" w:type="dxa"/>
        <w:tblInd w:w="93" w:type="dxa"/>
        <w:tblLayout w:type="fixed"/>
        <w:tblLook w:val="04A0" w:firstRow="1" w:lastRow="0" w:firstColumn="1" w:lastColumn="0" w:noHBand="0" w:noVBand="1"/>
      </w:tblPr>
      <w:tblGrid>
        <w:gridCol w:w="581"/>
        <w:gridCol w:w="4112"/>
        <w:gridCol w:w="2268"/>
        <w:gridCol w:w="992"/>
        <w:gridCol w:w="1560"/>
        <w:gridCol w:w="1275"/>
      </w:tblGrid>
      <w:tr w:rsidR="00C677D1" w:rsidRPr="006C2B58" w:rsidTr="00C677D1">
        <w:trPr>
          <w:trHeight w:val="810"/>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77D1" w:rsidRPr="006C2B58" w:rsidRDefault="00C677D1" w:rsidP="003277F8">
            <w:pPr>
              <w:jc w:val="center"/>
              <w:rPr>
                <w:color w:val="000000"/>
                <w:sz w:val="21"/>
                <w:szCs w:val="21"/>
              </w:rPr>
            </w:pPr>
            <w:r w:rsidRPr="006C2B58">
              <w:rPr>
                <w:color w:val="000000"/>
                <w:sz w:val="21"/>
                <w:szCs w:val="21"/>
              </w:rPr>
              <w:t>№ п/п</w:t>
            </w:r>
          </w:p>
        </w:tc>
        <w:tc>
          <w:tcPr>
            <w:tcW w:w="6380" w:type="dxa"/>
            <w:gridSpan w:val="2"/>
            <w:tcBorders>
              <w:top w:val="single" w:sz="4" w:space="0" w:color="auto"/>
              <w:left w:val="nil"/>
              <w:bottom w:val="single" w:sz="4" w:space="0" w:color="auto"/>
              <w:right w:val="single" w:sz="4" w:space="0" w:color="auto"/>
            </w:tcBorders>
            <w:shd w:val="clear" w:color="auto" w:fill="auto"/>
            <w:vAlign w:val="center"/>
            <w:hideMark/>
          </w:tcPr>
          <w:p w:rsidR="00C677D1" w:rsidRPr="006C2B58" w:rsidRDefault="00C677D1" w:rsidP="003277F8">
            <w:pPr>
              <w:jc w:val="center"/>
              <w:rPr>
                <w:color w:val="000000"/>
                <w:sz w:val="21"/>
                <w:szCs w:val="21"/>
              </w:rPr>
            </w:pPr>
            <w:r w:rsidRPr="006C2B58">
              <w:rPr>
                <w:color w:val="000000"/>
                <w:sz w:val="21"/>
                <w:szCs w:val="21"/>
              </w:rPr>
              <w:t>Вид  работ</w:t>
            </w:r>
          </w:p>
        </w:tc>
        <w:tc>
          <w:tcPr>
            <w:tcW w:w="992" w:type="dxa"/>
            <w:tcBorders>
              <w:top w:val="single" w:sz="4" w:space="0" w:color="auto"/>
              <w:left w:val="nil"/>
              <w:bottom w:val="single" w:sz="4" w:space="0" w:color="auto"/>
              <w:right w:val="nil"/>
            </w:tcBorders>
            <w:shd w:val="clear" w:color="auto" w:fill="auto"/>
            <w:vAlign w:val="center"/>
            <w:hideMark/>
          </w:tcPr>
          <w:p w:rsidR="00C677D1" w:rsidRPr="006C2B58" w:rsidRDefault="00C677D1" w:rsidP="003277F8">
            <w:pPr>
              <w:jc w:val="center"/>
              <w:rPr>
                <w:color w:val="000000"/>
                <w:sz w:val="21"/>
                <w:szCs w:val="21"/>
              </w:rPr>
            </w:pPr>
            <w:r w:rsidRPr="006C2B58">
              <w:rPr>
                <w:color w:val="000000"/>
                <w:sz w:val="21"/>
                <w:szCs w:val="21"/>
              </w:rPr>
              <w:t>Ед. измерения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77D1" w:rsidRPr="006C2B58" w:rsidRDefault="00C677D1" w:rsidP="003277F8">
            <w:pPr>
              <w:jc w:val="center"/>
              <w:rPr>
                <w:color w:val="000000"/>
                <w:sz w:val="21"/>
                <w:szCs w:val="21"/>
              </w:rPr>
            </w:pPr>
            <w:r w:rsidRPr="006C2B58">
              <w:rPr>
                <w:color w:val="000000"/>
                <w:sz w:val="21"/>
                <w:szCs w:val="21"/>
              </w:rPr>
              <w:t>Цена без НДС, 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677D1" w:rsidRPr="006C2B58" w:rsidRDefault="00C677D1" w:rsidP="00AC32F0">
            <w:pPr>
              <w:jc w:val="center"/>
              <w:rPr>
                <w:color w:val="000000"/>
                <w:sz w:val="21"/>
                <w:szCs w:val="21"/>
              </w:rPr>
            </w:pPr>
            <w:r w:rsidRPr="006C2B58">
              <w:rPr>
                <w:color w:val="000000"/>
                <w:sz w:val="21"/>
                <w:szCs w:val="21"/>
              </w:rPr>
              <w:t>Цена с НДС</w:t>
            </w:r>
            <w:r>
              <w:rPr>
                <w:color w:val="000000"/>
                <w:sz w:val="21"/>
                <w:szCs w:val="21"/>
                <w:lang w:val="en-US"/>
              </w:rPr>
              <w:t xml:space="preserve"> </w:t>
            </w:r>
            <w:r w:rsidR="00AC32F0">
              <w:rPr>
                <w:color w:val="000000"/>
                <w:sz w:val="21"/>
                <w:szCs w:val="21"/>
              </w:rPr>
              <w:t>__</w:t>
            </w:r>
            <w:r w:rsidRPr="006C2B58">
              <w:rPr>
                <w:color w:val="000000"/>
                <w:sz w:val="21"/>
                <w:szCs w:val="21"/>
              </w:rPr>
              <w:t>%, руб.</w:t>
            </w:r>
          </w:p>
        </w:tc>
      </w:tr>
      <w:tr w:rsidR="00C677D1" w:rsidRPr="00595DA4" w:rsidTr="00C677D1">
        <w:trPr>
          <w:trHeight w:val="39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C677D1" w:rsidRPr="006C2B58" w:rsidRDefault="00C677D1" w:rsidP="003277F8">
            <w:pPr>
              <w:jc w:val="center"/>
              <w:rPr>
                <w:color w:val="000000"/>
                <w:sz w:val="21"/>
                <w:szCs w:val="21"/>
              </w:rPr>
            </w:pPr>
            <w:r w:rsidRPr="006C2B58">
              <w:rPr>
                <w:color w:val="000000"/>
                <w:sz w:val="21"/>
                <w:szCs w:val="21"/>
              </w:rPr>
              <w:t>1</w:t>
            </w:r>
          </w:p>
        </w:tc>
        <w:tc>
          <w:tcPr>
            <w:tcW w:w="6380" w:type="dxa"/>
            <w:gridSpan w:val="2"/>
            <w:tcBorders>
              <w:top w:val="nil"/>
              <w:left w:val="nil"/>
              <w:bottom w:val="single" w:sz="4" w:space="0" w:color="auto"/>
              <w:right w:val="single" w:sz="4" w:space="0" w:color="auto"/>
            </w:tcBorders>
            <w:shd w:val="clear" w:color="auto" w:fill="auto"/>
            <w:vAlign w:val="center"/>
            <w:hideMark/>
          </w:tcPr>
          <w:p w:rsidR="00C677D1" w:rsidRPr="006C2B58" w:rsidRDefault="00C677D1" w:rsidP="00C677D1">
            <w:pPr>
              <w:rPr>
                <w:color w:val="000000"/>
                <w:sz w:val="21"/>
                <w:szCs w:val="21"/>
              </w:rPr>
            </w:pPr>
            <w:r w:rsidRPr="006C2B58">
              <w:rPr>
                <w:color w:val="000000"/>
                <w:sz w:val="21"/>
                <w:szCs w:val="21"/>
              </w:rPr>
              <w:t>Ремонт  ГПМ</w:t>
            </w:r>
          </w:p>
        </w:tc>
        <w:tc>
          <w:tcPr>
            <w:tcW w:w="992" w:type="dxa"/>
            <w:tcBorders>
              <w:top w:val="nil"/>
              <w:left w:val="nil"/>
              <w:bottom w:val="single" w:sz="4" w:space="0" w:color="auto"/>
              <w:right w:val="single" w:sz="4" w:space="0" w:color="auto"/>
            </w:tcBorders>
            <w:shd w:val="clear" w:color="auto" w:fill="auto"/>
            <w:noWrap/>
            <w:vAlign w:val="center"/>
            <w:hideMark/>
          </w:tcPr>
          <w:p w:rsidR="00C677D1" w:rsidRPr="006C2B58" w:rsidRDefault="00C677D1" w:rsidP="003277F8">
            <w:pPr>
              <w:jc w:val="center"/>
              <w:rPr>
                <w:color w:val="000000"/>
                <w:sz w:val="21"/>
                <w:szCs w:val="21"/>
              </w:rPr>
            </w:pPr>
            <w:r w:rsidRPr="006C2B58">
              <w:rPr>
                <w:color w:val="000000"/>
                <w:sz w:val="21"/>
                <w:szCs w:val="21"/>
              </w:rPr>
              <w:t>н/час</w:t>
            </w:r>
          </w:p>
        </w:tc>
        <w:tc>
          <w:tcPr>
            <w:tcW w:w="1560" w:type="dxa"/>
            <w:tcBorders>
              <w:top w:val="nil"/>
              <w:left w:val="nil"/>
              <w:bottom w:val="single" w:sz="4" w:space="0" w:color="auto"/>
              <w:right w:val="single" w:sz="4" w:space="0" w:color="auto"/>
            </w:tcBorders>
            <w:shd w:val="clear" w:color="auto" w:fill="auto"/>
            <w:noWrap/>
            <w:vAlign w:val="center"/>
          </w:tcPr>
          <w:p w:rsidR="00C677D1" w:rsidRPr="00595DA4" w:rsidRDefault="00C677D1" w:rsidP="003277F8">
            <w:pPr>
              <w:pStyle w:val="aff4"/>
              <w:spacing w:before="0" w:after="0"/>
              <w:jc w:val="right"/>
              <w:rPr>
                <w:color w:val="000000"/>
                <w:sz w:val="21"/>
                <w:szCs w:val="21"/>
              </w:rPr>
            </w:pPr>
          </w:p>
        </w:tc>
        <w:tc>
          <w:tcPr>
            <w:tcW w:w="1275" w:type="dxa"/>
            <w:tcBorders>
              <w:top w:val="nil"/>
              <w:left w:val="nil"/>
              <w:bottom w:val="single" w:sz="4" w:space="0" w:color="auto"/>
              <w:right w:val="single" w:sz="4" w:space="0" w:color="auto"/>
            </w:tcBorders>
            <w:shd w:val="clear" w:color="auto" w:fill="auto"/>
            <w:noWrap/>
            <w:vAlign w:val="center"/>
          </w:tcPr>
          <w:p w:rsidR="00C677D1" w:rsidRPr="00595DA4" w:rsidRDefault="00C677D1" w:rsidP="003277F8">
            <w:pPr>
              <w:pStyle w:val="aff4"/>
              <w:spacing w:before="0" w:after="0"/>
              <w:jc w:val="right"/>
              <w:rPr>
                <w:color w:val="000000"/>
                <w:sz w:val="21"/>
                <w:szCs w:val="21"/>
              </w:rPr>
            </w:pPr>
          </w:p>
        </w:tc>
      </w:tr>
      <w:tr w:rsidR="00B821B9" w:rsidTr="00C677D1">
        <w:trPr>
          <w:trHeight w:val="769"/>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21B9" w:rsidRDefault="00C63275">
            <w:pPr>
              <w:jc w:val="center"/>
              <w:rPr>
                <w:color w:val="000000"/>
                <w:sz w:val="21"/>
                <w:szCs w:val="21"/>
              </w:rPr>
            </w:pPr>
            <w:r>
              <w:rPr>
                <w:color w:val="000000"/>
                <w:sz w:val="21"/>
                <w:szCs w:val="21"/>
              </w:rPr>
              <w:t>№ п/п</w:t>
            </w:r>
          </w:p>
        </w:tc>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C677D1" w:rsidP="00C677D1">
            <w:pPr>
              <w:jc w:val="center"/>
              <w:rPr>
                <w:color w:val="000000"/>
                <w:sz w:val="21"/>
                <w:szCs w:val="21"/>
              </w:rPr>
            </w:pPr>
            <w:r>
              <w:rPr>
                <w:color w:val="000000"/>
                <w:sz w:val="21"/>
                <w:szCs w:val="21"/>
              </w:rPr>
              <w:t xml:space="preserve">Наименование </w:t>
            </w:r>
            <w:r w:rsidR="00C63275">
              <w:rPr>
                <w:color w:val="000000"/>
                <w:sz w:val="21"/>
                <w:szCs w:val="21"/>
              </w:rPr>
              <w:t xml:space="preserve"> </w:t>
            </w:r>
            <w:r w:rsidRPr="006C2B58">
              <w:rPr>
                <w:color w:val="000000"/>
                <w:sz w:val="21"/>
                <w:szCs w:val="21"/>
              </w:rPr>
              <w:t>запчастей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C63275">
            <w:pPr>
              <w:jc w:val="center"/>
              <w:rPr>
                <w:color w:val="000000"/>
                <w:sz w:val="21"/>
                <w:szCs w:val="21"/>
              </w:rPr>
            </w:pPr>
            <w:r>
              <w:rPr>
                <w:color w:val="000000"/>
                <w:sz w:val="21"/>
                <w:szCs w:val="21"/>
              </w:rPr>
              <w:t>Артикул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C63275">
            <w:pPr>
              <w:jc w:val="center"/>
              <w:rPr>
                <w:color w:val="000000"/>
                <w:sz w:val="21"/>
                <w:szCs w:val="21"/>
              </w:rPr>
            </w:pPr>
            <w:r>
              <w:rPr>
                <w:color w:val="000000"/>
                <w:sz w:val="21"/>
                <w:szCs w:val="21"/>
              </w:rPr>
              <w:t xml:space="preserve"> Ед. измерения </w:t>
            </w:r>
          </w:p>
        </w:tc>
        <w:tc>
          <w:tcPr>
            <w:tcW w:w="1560" w:type="dxa"/>
            <w:tcBorders>
              <w:top w:val="single" w:sz="4" w:space="0" w:color="auto"/>
              <w:left w:val="none" w:sz="4" w:space="0" w:color="000000"/>
              <w:bottom w:val="single" w:sz="4" w:space="0" w:color="auto"/>
              <w:right w:val="single" w:sz="4" w:space="0" w:color="auto"/>
            </w:tcBorders>
            <w:shd w:val="clear" w:color="auto" w:fill="auto"/>
            <w:vAlign w:val="center"/>
          </w:tcPr>
          <w:p w:rsidR="00B821B9" w:rsidRDefault="00C63275">
            <w:pPr>
              <w:jc w:val="center"/>
              <w:rPr>
                <w:color w:val="000000"/>
                <w:sz w:val="21"/>
                <w:szCs w:val="21"/>
              </w:rPr>
            </w:pPr>
            <w:r>
              <w:rPr>
                <w:sz w:val="21"/>
                <w:szCs w:val="21"/>
              </w:rPr>
              <w:t>Цена единицы без НДС, руб.</w:t>
            </w:r>
          </w:p>
        </w:tc>
        <w:tc>
          <w:tcPr>
            <w:tcW w:w="1275" w:type="dxa"/>
            <w:tcBorders>
              <w:top w:val="single" w:sz="4" w:space="0" w:color="auto"/>
              <w:left w:val="none" w:sz="4" w:space="0" w:color="000000"/>
              <w:bottom w:val="single" w:sz="4" w:space="0" w:color="auto"/>
              <w:right w:val="single" w:sz="4" w:space="0" w:color="auto"/>
            </w:tcBorders>
            <w:vAlign w:val="center"/>
          </w:tcPr>
          <w:p w:rsidR="00B821B9" w:rsidRDefault="00C63275">
            <w:pPr>
              <w:jc w:val="center"/>
              <w:rPr>
                <w:sz w:val="21"/>
                <w:szCs w:val="21"/>
              </w:rPr>
            </w:pPr>
            <w:r>
              <w:rPr>
                <w:sz w:val="21"/>
                <w:szCs w:val="21"/>
              </w:rPr>
              <w:t>Цена единицы с НДС</w:t>
            </w:r>
            <w:r w:rsidR="00AC32F0">
              <w:rPr>
                <w:sz w:val="21"/>
                <w:szCs w:val="21"/>
              </w:rPr>
              <w:t>__%</w:t>
            </w:r>
            <w:r>
              <w:rPr>
                <w:sz w:val="21"/>
                <w:szCs w:val="21"/>
              </w:rPr>
              <w:t>, руб.</w:t>
            </w:r>
          </w:p>
        </w:tc>
      </w:tr>
      <w:tr w:rsidR="00B821B9" w:rsidTr="00C677D1">
        <w:trPr>
          <w:trHeight w:val="769"/>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21B9" w:rsidRDefault="00C63275">
            <w:pPr>
              <w:jc w:val="center"/>
              <w:rPr>
                <w:color w:val="000000"/>
                <w:sz w:val="21"/>
                <w:szCs w:val="21"/>
              </w:rPr>
            </w:pPr>
            <w:r>
              <w:rPr>
                <w:color w:val="000000"/>
                <w:sz w:val="21"/>
                <w:szCs w:val="21"/>
              </w:rPr>
              <w:t>1</w:t>
            </w:r>
          </w:p>
        </w:tc>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1560" w:type="dxa"/>
            <w:tcBorders>
              <w:top w:val="single" w:sz="4" w:space="0" w:color="auto"/>
              <w:left w:val="none" w:sz="4" w:space="0" w:color="000000"/>
              <w:bottom w:val="single" w:sz="4" w:space="0" w:color="auto"/>
              <w:right w:val="single" w:sz="4" w:space="0" w:color="auto"/>
            </w:tcBorders>
            <w:shd w:val="clear" w:color="auto" w:fill="auto"/>
            <w:vAlign w:val="center"/>
          </w:tcPr>
          <w:p w:rsidR="00B821B9" w:rsidRDefault="00B821B9">
            <w:pPr>
              <w:jc w:val="center"/>
              <w:rPr>
                <w:sz w:val="21"/>
                <w:szCs w:val="21"/>
              </w:rPr>
            </w:pPr>
          </w:p>
        </w:tc>
        <w:tc>
          <w:tcPr>
            <w:tcW w:w="1275" w:type="dxa"/>
            <w:tcBorders>
              <w:top w:val="single" w:sz="4" w:space="0" w:color="auto"/>
              <w:left w:val="none" w:sz="4" w:space="0" w:color="000000"/>
              <w:bottom w:val="single" w:sz="4" w:space="0" w:color="auto"/>
              <w:right w:val="single" w:sz="4" w:space="0" w:color="auto"/>
            </w:tcBorders>
            <w:vAlign w:val="center"/>
          </w:tcPr>
          <w:p w:rsidR="00B821B9" w:rsidRDefault="00B821B9">
            <w:pPr>
              <w:jc w:val="center"/>
              <w:rPr>
                <w:sz w:val="21"/>
                <w:szCs w:val="21"/>
              </w:rPr>
            </w:pPr>
          </w:p>
        </w:tc>
      </w:tr>
      <w:tr w:rsidR="00B821B9" w:rsidTr="00C677D1">
        <w:trPr>
          <w:trHeight w:val="769"/>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21B9" w:rsidRDefault="00C63275">
            <w:pPr>
              <w:jc w:val="center"/>
              <w:rPr>
                <w:color w:val="000000"/>
                <w:sz w:val="21"/>
                <w:szCs w:val="21"/>
              </w:rPr>
            </w:pPr>
            <w:r>
              <w:rPr>
                <w:color w:val="000000"/>
                <w:sz w:val="21"/>
                <w:szCs w:val="21"/>
              </w:rPr>
              <w:t>2</w:t>
            </w:r>
          </w:p>
        </w:tc>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1560" w:type="dxa"/>
            <w:tcBorders>
              <w:top w:val="single" w:sz="4" w:space="0" w:color="auto"/>
              <w:left w:val="none" w:sz="4" w:space="0" w:color="000000"/>
              <w:bottom w:val="single" w:sz="4" w:space="0" w:color="auto"/>
              <w:right w:val="single" w:sz="4" w:space="0" w:color="auto"/>
            </w:tcBorders>
            <w:shd w:val="clear" w:color="auto" w:fill="auto"/>
            <w:vAlign w:val="center"/>
          </w:tcPr>
          <w:p w:rsidR="00B821B9" w:rsidRDefault="00B821B9">
            <w:pPr>
              <w:jc w:val="center"/>
              <w:rPr>
                <w:sz w:val="21"/>
                <w:szCs w:val="21"/>
              </w:rPr>
            </w:pPr>
          </w:p>
        </w:tc>
        <w:tc>
          <w:tcPr>
            <w:tcW w:w="1275" w:type="dxa"/>
            <w:tcBorders>
              <w:top w:val="single" w:sz="4" w:space="0" w:color="auto"/>
              <w:left w:val="none" w:sz="4" w:space="0" w:color="000000"/>
              <w:bottom w:val="single" w:sz="4" w:space="0" w:color="auto"/>
              <w:right w:val="single" w:sz="4" w:space="0" w:color="auto"/>
            </w:tcBorders>
            <w:vAlign w:val="center"/>
          </w:tcPr>
          <w:p w:rsidR="00B821B9" w:rsidRDefault="00B821B9">
            <w:pPr>
              <w:jc w:val="center"/>
              <w:rPr>
                <w:sz w:val="21"/>
                <w:szCs w:val="21"/>
              </w:rPr>
            </w:pPr>
          </w:p>
        </w:tc>
      </w:tr>
      <w:tr w:rsidR="00B821B9" w:rsidTr="00C677D1">
        <w:trPr>
          <w:trHeight w:val="769"/>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21B9" w:rsidRDefault="00C63275">
            <w:pPr>
              <w:jc w:val="center"/>
              <w:rPr>
                <w:color w:val="000000"/>
                <w:sz w:val="21"/>
                <w:szCs w:val="21"/>
              </w:rPr>
            </w:pPr>
            <w:r>
              <w:rPr>
                <w:color w:val="000000"/>
                <w:sz w:val="21"/>
                <w:szCs w:val="21"/>
              </w:rPr>
              <w:t>3</w:t>
            </w:r>
          </w:p>
        </w:tc>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1560" w:type="dxa"/>
            <w:tcBorders>
              <w:top w:val="single" w:sz="4" w:space="0" w:color="auto"/>
              <w:left w:val="none" w:sz="4" w:space="0" w:color="000000"/>
              <w:bottom w:val="single" w:sz="4" w:space="0" w:color="auto"/>
              <w:right w:val="single" w:sz="4" w:space="0" w:color="auto"/>
            </w:tcBorders>
            <w:shd w:val="clear" w:color="auto" w:fill="auto"/>
            <w:vAlign w:val="center"/>
          </w:tcPr>
          <w:p w:rsidR="00B821B9" w:rsidRDefault="00B821B9">
            <w:pPr>
              <w:jc w:val="center"/>
              <w:rPr>
                <w:sz w:val="21"/>
                <w:szCs w:val="21"/>
              </w:rPr>
            </w:pPr>
          </w:p>
        </w:tc>
        <w:tc>
          <w:tcPr>
            <w:tcW w:w="1275" w:type="dxa"/>
            <w:tcBorders>
              <w:top w:val="single" w:sz="4" w:space="0" w:color="auto"/>
              <w:left w:val="none" w:sz="4" w:space="0" w:color="000000"/>
              <w:bottom w:val="single" w:sz="4" w:space="0" w:color="auto"/>
              <w:right w:val="single" w:sz="4" w:space="0" w:color="auto"/>
            </w:tcBorders>
            <w:vAlign w:val="center"/>
          </w:tcPr>
          <w:p w:rsidR="00B821B9" w:rsidRDefault="00B821B9">
            <w:pPr>
              <w:jc w:val="center"/>
              <w:rPr>
                <w:sz w:val="21"/>
                <w:szCs w:val="21"/>
              </w:rPr>
            </w:pPr>
          </w:p>
        </w:tc>
      </w:tr>
      <w:tr w:rsidR="00B821B9" w:rsidTr="00C677D1">
        <w:trPr>
          <w:trHeight w:val="769"/>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21B9" w:rsidRDefault="00C63275">
            <w:pPr>
              <w:jc w:val="center"/>
              <w:rPr>
                <w:color w:val="000000"/>
                <w:sz w:val="21"/>
                <w:szCs w:val="21"/>
              </w:rPr>
            </w:pPr>
            <w:r>
              <w:rPr>
                <w:color w:val="000000"/>
                <w:sz w:val="21"/>
                <w:szCs w:val="21"/>
              </w:rPr>
              <w:t>…</w:t>
            </w:r>
          </w:p>
        </w:tc>
        <w:tc>
          <w:tcPr>
            <w:tcW w:w="411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821B9" w:rsidRDefault="00B821B9">
            <w:pPr>
              <w:jc w:val="center"/>
              <w:rPr>
                <w:color w:val="000000"/>
                <w:sz w:val="21"/>
                <w:szCs w:val="21"/>
              </w:rPr>
            </w:pPr>
          </w:p>
        </w:tc>
        <w:tc>
          <w:tcPr>
            <w:tcW w:w="1560" w:type="dxa"/>
            <w:tcBorders>
              <w:top w:val="single" w:sz="4" w:space="0" w:color="auto"/>
              <w:left w:val="none" w:sz="4" w:space="0" w:color="000000"/>
              <w:bottom w:val="single" w:sz="4" w:space="0" w:color="auto"/>
              <w:right w:val="single" w:sz="4" w:space="0" w:color="auto"/>
            </w:tcBorders>
            <w:shd w:val="clear" w:color="auto" w:fill="auto"/>
            <w:vAlign w:val="center"/>
          </w:tcPr>
          <w:p w:rsidR="00B821B9" w:rsidRDefault="00B821B9">
            <w:pPr>
              <w:jc w:val="center"/>
              <w:rPr>
                <w:sz w:val="21"/>
                <w:szCs w:val="21"/>
              </w:rPr>
            </w:pPr>
          </w:p>
        </w:tc>
        <w:tc>
          <w:tcPr>
            <w:tcW w:w="1275" w:type="dxa"/>
            <w:tcBorders>
              <w:top w:val="single" w:sz="4" w:space="0" w:color="auto"/>
              <w:left w:val="none" w:sz="4" w:space="0" w:color="000000"/>
              <w:bottom w:val="single" w:sz="4" w:space="0" w:color="auto"/>
              <w:right w:val="single" w:sz="4" w:space="0" w:color="auto"/>
            </w:tcBorders>
            <w:vAlign w:val="center"/>
          </w:tcPr>
          <w:p w:rsidR="00B821B9" w:rsidRDefault="00B821B9">
            <w:pPr>
              <w:jc w:val="center"/>
              <w:rPr>
                <w:sz w:val="21"/>
                <w:szCs w:val="21"/>
              </w:rPr>
            </w:pPr>
          </w:p>
        </w:tc>
      </w:tr>
    </w:tbl>
    <w:p w:rsidR="00B821B9" w:rsidRDefault="00B821B9">
      <w:pPr>
        <w:ind w:firstLine="709"/>
        <w:jc w:val="both"/>
        <w:rPr>
          <w:sz w:val="21"/>
          <w:szCs w:val="21"/>
        </w:rPr>
      </w:pPr>
    </w:p>
    <w:p w:rsidR="00B821B9" w:rsidRDefault="00B821B9">
      <w:pPr>
        <w:ind w:firstLine="709"/>
        <w:jc w:val="both"/>
        <w:rPr>
          <w:sz w:val="21"/>
          <w:szCs w:val="21"/>
        </w:rPr>
      </w:pPr>
    </w:p>
    <w:p w:rsidR="00B821B9" w:rsidRDefault="00B821B9">
      <w:pPr>
        <w:ind w:firstLine="709"/>
        <w:jc w:val="both"/>
        <w:rPr>
          <w:sz w:val="21"/>
          <w:szCs w:val="21"/>
        </w:rPr>
      </w:pPr>
    </w:p>
    <w:p w:rsidR="00B821B9" w:rsidRDefault="00B821B9">
      <w:pPr>
        <w:ind w:firstLine="709"/>
        <w:jc w:val="both"/>
        <w:rPr>
          <w:sz w:val="21"/>
          <w:szCs w:val="21"/>
        </w:rPr>
      </w:pPr>
    </w:p>
    <w:p w:rsidR="00B821B9" w:rsidRDefault="00C63275">
      <w:pPr>
        <w:contextualSpacing/>
        <w:rPr>
          <w:sz w:val="21"/>
          <w:szCs w:val="21"/>
        </w:rPr>
      </w:pPr>
      <w:r>
        <w:rPr>
          <w:bCs/>
          <w:sz w:val="21"/>
          <w:szCs w:val="21"/>
        </w:rPr>
        <w:t xml:space="preserve">Заказчик:     </w:t>
      </w:r>
      <w:r>
        <w:rPr>
          <w:b/>
          <w:bCs/>
          <w:sz w:val="21"/>
          <w:szCs w:val="21"/>
        </w:rPr>
        <w:t xml:space="preserve">                                                                                   </w:t>
      </w:r>
      <w:r>
        <w:rPr>
          <w:sz w:val="21"/>
          <w:szCs w:val="21"/>
        </w:rPr>
        <w:t>Подрядчик:</w:t>
      </w:r>
    </w:p>
    <w:p w:rsidR="00B821B9" w:rsidRDefault="00B821B9">
      <w:pPr>
        <w:contextualSpacing/>
        <w:rPr>
          <w:sz w:val="21"/>
          <w:szCs w:val="21"/>
        </w:rPr>
      </w:pPr>
    </w:p>
    <w:p w:rsidR="00B821B9" w:rsidRDefault="00C63275">
      <w:pPr>
        <w:rPr>
          <w:sz w:val="21"/>
          <w:szCs w:val="21"/>
        </w:rPr>
      </w:pPr>
      <w:r>
        <w:rPr>
          <w:color w:val="000000"/>
          <w:sz w:val="21"/>
          <w:szCs w:val="21"/>
        </w:rPr>
        <w:t>Директор филиала</w:t>
      </w:r>
      <w:r>
        <w:rPr>
          <w:sz w:val="21"/>
          <w:szCs w:val="21"/>
        </w:rPr>
        <w:t xml:space="preserve"> ПАО «Россети                                            </w:t>
      </w:r>
    </w:p>
    <w:p w:rsidR="00B821B9" w:rsidRDefault="00C63275">
      <w:pPr>
        <w:rPr>
          <w:sz w:val="21"/>
          <w:szCs w:val="21"/>
        </w:rPr>
      </w:pPr>
      <w:r>
        <w:rPr>
          <w:sz w:val="21"/>
          <w:szCs w:val="21"/>
        </w:rPr>
        <w:t>Центр и Приволжье» - «Калугаэнерго»</w:t>
      </w:r>
    </w:p>
    <w:p w:rsidR="00B821B9" w:rsidRDefault="00B821B9">
      <w:pPr>
        <w:widowControl w:val="0"/>
        <w:contextualSpacing/>
        <w:rPr>
          <w:sz w:val="21"/>
          <w:szCs w:val="21"/>
        </w:rPr>
      </w:pPr>
    </w:p>
    <w:p w:rsidR="00B821B9" w:rsidRDefault="00B821B9">
      <w:pPr>
        <w:rPr>
          <w:sz w:val="21"/>
          <w:szCs w:val="21"/>
        </w:rPr>
      </w:pPr>
    </w:p>
    <w:p w:rsidR="00B821B9" w:rsidRDefault="00C63275">
      <w:pPr>
        <w:pStyle w:val="23"/>
        <w:ind w:left="0" w:firstLine="0"/>
        <w:rPr>
          <w:sz w:val="21"/>
          <w:szCs w:val="21"/>
        </w:rPr>
      </w:pPr>
      <w:r>
        <w:rPr>
          <w:color w:val="000000"/>
          <w:sz w:val="21"/>
          <w:szCs w:val="21"/>
        </w:rPr>
        <w:t xml:space="preserve">_______________________ /А.Г. Лебедев/                           </w:t>
      </w:r>
      <w:r>
        <w:rPr>
          <w:sz w:val="21"/>
          <w:szCs w:val="21"/>
        </w:rPr>
        <w:t>_____________________/______________</w:t>
      </w:r>
      <w:r>
        <w:rPr>
          <w:color w:val="000000"/>
          <w:sz w:val="21"/>
          <w:szCs w:val="21"/>
        </w:rPr>
        <w:t xml:space="preserve"> </w:t>
      </w:r>
      <w:r>
        <w:rPr>
          <w:sz w:val="21"/>
          <w:szCs w:val="21"/>
        </w:rPr>
        <w:t>/</w:t>
      </w:r>
    </w:p>
    <w:p w:rsidR="00B821B9" w:rsidRDefault="00C63275">
      <w:pPr>
        <w:jc w:val="both"/>
        <w:rPr>
          <w:sz w:val="21"/>
          <w:szCs w:val="21"/>
        </w:rPr>
      </w:pPr>
      <w:r>
        <w:rPr>
          <w:color w:val="000000"/>
          <w:sz w:val="21"/>
          <w:szCs w:val="21"/>
        </w:rPr>
        <w:t>МП</w:t>
      </w:r>
      <w:r>
        <w:rPr>
          <w:color w:val="000000"/>
          <w:sz w:val="21"/>
          <w:szCs w:val="21"/>
        </w:rPr>
        <w:tab/>
        <w:t xml:space="preserve"> </w:t>
      </w:r>
      <w:r>
        <w:rPr>
          <w:sz w:val="21"/>
          <w:szCs w:val="21"/>
        </w:rPr>
        <w:t xml:space="preserve">                                                                                    МП                                           </w:t>
      </w:r>
    </w:p>
    <w:p w:rsidR="00B821B9" w:rsidRDefault="00B821B9"/>
    <w:sectPr w:rsidR="00B821B9">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C52" w:rsidRDefault="00882C52">
      <w:r>
        <w:separator/>
      </w:r>
    </w:p>
  </w:endnote>
  <w:endnote w:type="continuationSeparator" w:id="0">
    <w:p w:rsidR="00882C52" w:rsidRDefault="0088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C52" w:rsidRDefault="00882C52">
      <w:r>
        <w:separator/>
      </w:r>
    </w:p>
  </w:footnote>
  <w:footnote w:type="continuationSeparator" w:id="0">
    <w:p w:rsidR="00882C52" w:rsidRDefault="00882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7F8" w:rsidRDefault="003277F8">
    <w:pPr>
      <w:pStyle w:val="af3"/>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277F8" w:rsidRDefault="003277F8">
    <w:pPr>
      <w:pStyle w:val="af3"/>
    </w:pPr>
  </w:p>
  <w:p w:rsidR="003277F8" w:rsidRDefault="003277F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878"/>
    <w:multiLevelType w:val="multilevel"/>
    <w:tmpl w:val="05EC88B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C93444"/>
    <w:multiLevelType w:val="hybridMultilevel"/>
    <w:tmpl w:val="C952D9CE"/>
    <w:lvl w:ilvl="0" w:tplc="3C2E23C6">
      <w:start w:val="1"/>
      <w:numFmt w:val="decimal"/>
      <w:lvlText w:val="%1."/>
      <w:lvlJc w:val="left"/>
      <w:pPr>
        <w:ind w:left="720" w:hanging="360"/>
      </w:pPr>
    </w:lvl>
    <w:lvl w:ilvl="1" w:tplc="CDE42548">
      <w:start w:val="1"/>
      <w:numFmt w:val="lowerLetter"/>
      <w:lvlText w:val="%2."/>
      <w:lvlJc w:val="left"/>
      <w:pPr>
        <w:ind w:left="1440" w:hanging="360"/>
      </w:pPr>
    </w:lvl>
    <w:lvl w:ilvl="2" w:tplc="BAC80C40">
      <w:start w:val="1"/>
      <w:numFmt w:val="lowerRoman"/>
      <w:lvlText w:val="%3."/>
      <w:lvlJc w:val="right"/>
      <w:pPr>
        <w:ind w:left="2160" w:hanging="180"/>
      </w:pPr>
    </w:lvl>
    <w:lvl w:ilvl="3" w:tplc="4BB24BC4">
      <w:start w:val="1"/>
      <w:numFmt w:val="decimal"/>
      <w:lvlText w:val="%4."/>
      <w:lvlJc w:val="left"/>
      <w:pPr>
        <w:ind w:left="2880" w:hanging="360"/>
      </w:pPr>
    </w:lvl>
    <w:lvl w:ilvl="4" w:tplc="13065014">
      <w:start w:val="1"/>
      <w:numFmt w:val="lowerLetter"/>
      <w:lvlText w:val="%5."/>
      <w:lvlJc w:val="left"/>
      <w:pPr>
        <w:ind w:left="3600" w:hanging="360"/>
      </w:pPr>
    </w:lvl>
    <w:lvl w:ilvl="5" w:tplc="8FC4CDBE">
      <w:start w:val="1"/>
      <w:numFmt w:val="lowerRoman"/>
      <w:lvlText w:val="%6."/>
      <w:lvlJc w:val="right"/>
      <w:pPr>
        <w:ind w:left="4320" w:hanging="180"/>
      </w:pPr>
    </w:lvl>
    <w:lvl w:ilvl="6" w:tplc="9CE82050">
      <w:start w:val="1"/>
      <w:numFmt w:val="decimal"/>
      <w:lvlText w:val="%7."/>
      <w:lvlJc w:val="left"/>
      <w:pPr>
        <w:ind w:left="5040" w:hanging="360"/>
      </w:pPr>
    </w:lvl>
    <w:lvl w:ilvl="7" w:tplc="FEA8F7CC">
      <w:start w:val="1"/>
      <w:numFmt w:val="lowerLetter"/>
      <w:lvlText w:val="%8."/>
      <w:lvlJc w:val="left"/>
      <w:pPr>
        <w:ind w:left="5760" w:hanging="360"/>
      </w:pPr>
    </w:lvl>
    <w:lvl w:ilvl="8" w:tplc="11506958">
      <w:start w:val="1"/>
      <w:numFmt w:val="lowerRoman"/>
      <w:lvlText w:val="%9."/>
      <w:lvlJc w:val="right"/>
      <w:pPr>
        <w:ind w:left="6480" w:hanging="180"/>
      </w:pPr>
    </w:lvl>
  </w:abstractNum>
  <w:abstractNum w:abstractNumId="2" w15:restartNumberingAfterBreak="0">
    <w:nsid w:val="395F2120"/>
    <w:multiLevelType w:val="hybridMultilevel"/>
    <w:tmpl w:val="ED82164A"/>
    <w:lvl w:ilvl="0" w:tplc="55F2B26A">
      <w:start w:val="1"/>
      <w:numFmt w:val="decimal"/>
      <w:lvlText w:val="%1."/>
      <w:lvlJc w:val="left"/>
      <w:pPr>
        <w:ind w:left="720" w:hanging="360"/>
      </w:pPr>
    </w:lvl>
    <w:lvl w:ilvl="1" w:tplc="3B766BB8">
      <w:start w:val="1"/>
      <w:numFmt w:val="lowerLetter"/>
      <w:lvlText w:val="%2."/>
      <w:lvlJc w:val="left"/>
      <w:pPr>
        <w:ind w:left="1440" w:hanging="360"/>
      </w:pPr>
    </w:lvl>
    <w:lvl w:ilvl="2" w:tplc="ED84A894">
      <w:start w:val="1"/>
      <w:numFmt w:val="lowerRoman"/>
      <w:lvlText w:val="%3."/>
      <w:lvlJc w:val="right"/>
      <w:pPr>
        <w:ind w:left="2160" w:hanging="180"/>
      </w:pPr>
    </w:lvl>
    <w:lvl w:ilvl="3" w:tplc="D37E4864">
      <w:start w:val="1"/>
      <w:numFmt w:val="decimal"/>
      <w:lvlText w:val="%4."/>
      <w:lvlJc w:val="left"/>
      <w:pPr>
        <w:ind w:left="2880" w:hanging="360"/>
      </w:pPr>
    </w:lvl>
    <w:lvl w:ilvl="4" w:tplc="7A743AA0">
      <w:start w:val="1"/>
      <w:numFmt w:val="lowerLetter"/>
      <w:lvlText w:val="%5."/>
      <w:lvlJc w:val="left"/>
      <w:pPr>
        <w:ind w:left="3600" w:hanging="360"/>
      </w:pPr>
    </w:lvl>
    <w:lvl w:ilvl="5" w:tplc="9E44FEC8">
      <w:start w:val="1"/>
      <w:numFmt w:val="lowerRoman"/>
      <w:lvlText w:val="%6."/>
      <w:lvlJc w:val="right"/>
      <w:pPr>
        <w:ind w:left="4320" w:hanging="180"/>
      </w:pPr>
    </w:lvl>
    <w:lvl w:ilvl="6" w:tplc="EAB835BE">
      <w:start w:val="1"/>
      <w:numFmt w:val="decimal"/>
      <w:lvlText w:val="%7."/>
      <w:lvlJc w:val="left"/>
      <w:pPr>
        <w:ind w:left="5040" w:hanging="360"/>
      </w:pPr>
    </w:lvl>
    <w:lvl w:ilvl="7" w:tplc="48EA9636">
      <w:start w:val="1"/>
      <w:numFmt w:val="lowerLetter"/>
      <w:lvlText w:val="%8."/>
      <w:lvlJc w:val="left"/>
      <w:pPr>
        <w:ind w:left="5760" w:hanging="360"/>
      </w:pPr>
    </w:lvl>
    <w:lvl w:ilvl="8" w:tplc="425AE374">
      <w:start w:val="1"/>
      <w:numFmt w:val="lowerRoman"/>
      <w:lvlText w:val="%9."/>
      <w:lvlJc w:val="right"/>
      <w:pPr>
        <w:ind w:left="6480" w:hanging="180"/>
      </w:pPr>
    </w:lvl>
  </w:abstractNum>
  <w:abstractNum w:abstractNumId="3" w15:restartNumberingAfterBreak="0">
    <w:nsid w:val="46B255D0"/>
    <w:multiLevelType w:val="multilevel"/>
    <w:tmpl w:val="E7CC273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 w15:restartNumberingAfterBreak="0">
    <w:nsid w:val="47B5308E"/>
    <w:multiLevelType w:val="multilevel"/>
    <w:tmpl w:val="DC66EBC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8FD5B4B"/>
    <w:multiLevelType w:val="hybridMultilevel"/>
    <w:tmpl w:val="3F2A9824"/>
    <w:lvl w:ilvl="0" w:tplc="395271BC">
      <w:start w:val="1"/>
      <w:numFmt w:val="bullet"/>
      <w:pStyle w:val="tztxtlist"/>
      <w:lvlText w:val=""/>
      <w:lvlJc w:val="left"/>
      <w:pPr>
        <w:tabs>
          <w:tab w:val="num" w:pos="1985"/>
        </w:tabs>
        <w:ind w:left="1985" w:hanging="397"/>
      </w:pPr>
      <w:rPr>
        <w:rFonts w:ascii="Symbol" w:hAnsi="Symbol" w:hint="default"/>
      </w:rPr>
    </w:lvl>
    <w:lvl w:ilvl="1" w:tplc="C25A6BB8">
      <w:start w:val="1"/>
      <w:numFmt w:val="bullet"/>
      <w:lvlText w:val="o"/>
      <w:lvlJc w:val="left"/>
      <w:pPr>
        <w:tabs>
          <w:tab w:val="num" w:pos="2007"/>
        </w:tabs>
        <w:ind w:left="2007" w:hanging="360"/>
      </w:pPr>
      <w:rPr>
        <w:rFonts w:ascii="Courier New" w:hAnsi="Courier New" w:cs="Courier New" w:hint="default"/>
      </w:rPr>
    </w:lvl>
    <w:lvl w:ilvl="2" w:tplc="E78A604C">
      <w:start w:val="1"/>
      <w:numFmt w:val="bullet"/>
      <w:lvlText w:val=""/>
      <w:lvlJc w:val="left"/>
      <w:pPr>
        <w:tabs>
          <w:tab w:val="num" w:pos="2727"/>
        </w:tabs>
        <w:ind w:left="2727" w:hanging="360"/>
      </w:pPr>
      <w:rPr>
        <w:rFonts w:ascii="Wingdings" w:hAnsi="Wingdings" w:hint="default"/>
      </w:rPr>
    </w:lvl>
    <w:lvl w:ilvl="3" w:tplc="B31022D0">
      <w:start w:val="1"/>
      <w:numFmt w:val="bullet"/>
      <w:lvlText w:val=""/>
      <w:lvlJc w:val="left"/>
      <w:pPr>
        <w:tabs>
          <w:tab w:val="num" w:pos="3447"/>
        </w:tabs>
        <w:ind w:left="3447" w:hanging="360"/>
      </w:pPr>
      <w:rPr>
        <w:rFonts w:ascii="Symbol" w:hAnsi="Symbol" w:hint="default"/>
      </w:rPr>
    </w:lvl>
    <w:lvl w:ilvl="4" w:tplc="F1ACE9BE">
      <w:start w:val="1"/>
      <w:numFmt w:val="bullet"/>
      <w:lvlText w:val="o"/>
      <w:lvlJc w:val="left"/>
      <w:pPr>
        <w:tabs>
          <w:tab w:val="num" w:pos="4167"/>
        </w:tabs>
        <w:ind w:left="4167" w:hanging="360"/>
      </w:pPr>
      <w:rPr>
        <w:rFonts w:ascii="Courier New" w:hAnsi="Courier New" w:cs="Courier New" w:hint="default"/>
      </w:rPr>
    </w:lvl>
    <w:lvl w:ilvl="5" w:tplc="E56C165E">
      <w:start w:val="1"/>
      <w:numFmt w:val="bullet"/>
      <w:lvlText w:val=""/>
      <w:lvlJc w:val="left"/>
      <w:pPr>
        <w:tabs>
          <w:tab w:val="num" w:pos="4887"/>
        </w:tabs>
        <w:ind w:left="4887" w:hanging="360"/>
      </w:pPr>
      <w:rPr>
        <w:rFonts w:ascii="Wingdings" w:hAnsi="Wingdings" w:hint="default"/>
      </w:rPr>
    </w:lvl>
    <w:lvl w:ilvl="6" w:tplc="7DCEE4E4">
      <w:start w:val="1"/>
      <w:numFmt w:val="bullet"/>
      <w:lvlText w:val=""/>
      <w:lvlJc w:val="left"/>
      <w:pPr>
        <w:tabs>
          <w:tab w:val="num" w:pos="5607"/>
        </w:tabs>
        <w:ind w:left="5607" w:hanging="360"/>
      </w:pPr>
      <w:rPr>
        <w:rFonts w:ascii="Symbol" w:hAnsi="Symbol" w:hint="default"/>
      </w:rPr>
    </w:lvl>
    <w:lvl w:ilvl="7" w:tplc="A472576A">
      <w:start w:val="1"/>
      <w:numFmt w:val="bullet"/>
      <w:lvlText w:val="o"/>
      <w:lvlJc w:val="left"/>
      <w:pPr>
        <w:tabs>
          <w:tab w:val="num" w:pos="6327"/>
        </w:tabs>
        <w:ind w:left="6327" w:hanging="360"/>
      </w:pPr>
      <w:rPr>
        <w:rFonts w:ascii="Courier New" w:hAnsi="Courier New" w:cs="Courier New" w:hint="default"/>
      </w:rPr>
    </w:lvl>
    <w:lvl w:ilvl="8" w:tplc="F1A61F76">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59C77855"/>
    <w:multiLevelType w:val="hybridMultilevel"/>
    <w:tmpl w:val="4F2EFDEE"/>
    <w:lvl w:ilvl="0" w:tplc="5F0E12FE">
      <w:start w:val="1"/>
      <w:numFmt w:val="bullet"/>
      <w:lvlText w:val=""/>
      <w:lvlJc w:val="left"/>
      <w:pPr>
        <w:ind w:left="720" w:hanging="360"/>
      </w:pPr>
      <w:rPr>
        <w:rFonts w:ascii="Symbol" w:hAnsi="Symbol" w:hint="default"/>
      </w:rPr>
    </w:lvl>
    <w:lvl w:ilvl="1" w:tplc="125EFC62">
      <w:start w:val="1"/>
      <w:numFmt w:val="bullet"/>
      <w:lvlText w:val="o"/>
      <w:lvlJc w:val="left"/>
      <w:pPr>
        <w:ind w:left="1440" w:hanging="360"/>
      </w:pPr>
      <w:rPr>
        <w:rFonts w:ascii="Courier New" w:hAnsi="Courier New" w:cs="Courier New" w:hint="default"/>
      </w:rPr>
    </w:lvl>
    <w:lvl w:ilvl="2" w:tplc="DCEA75B0">
      <w:start w:val="1"/>
      <w:numFmt w:val="bullet"/>
      <w:lvlText w:val=""/>
      <w:lvlJc w:val="left"/>
      <w:pPr>
        <w:ind w:left="2160" w:hanging="360"/>
      </w:pPr>
      <w:rPr>
        <w:rFonts w:ascii="Wingdings" w:hAnsi="Wingdings" w:hint="default"/>
      </w:rPr>
    </w:lvl>
    <w:lvl w:ilvl="3" w:tplc="6FC0836E">
      <w:start w:val="1"/>
      <w:numFmt w:val="bullet"/>
      <w:lvlText w:val=""/>
      <w:lvlJc w:val="left"/>
      <w:pPr>
        <w:ind w:left="2880" w:hanging="360"/>
      </w:pPr>
      <w:rPr>
        <w:rFonts w:ascii="Symbol" w:hAnsi="Symbol" w:hint="default"/>
      </w:rPr>
    </w:lvl>
    <w:lvl w:ilvl="4" w:tplc="A9329610">
      <w:start w:val="1"/>
      <w:numFmt w:val="bullet"/>
      <w:lvlText w:val="o"/>
      <w:lvlJc w:val="left"/>
      <w:pPr>
        <w:ind w:left="3600" w:hanging="360"/>
      </w:pPr>
      <w:rPr>
        <w:rFonts w:ascii="Courier New" w:hAnsi="Courier New" w:cs="Courier New" w:hint="default"/>
      </w:rPr>
    </w:lvl>
    <w:lvl w:ilvl="5" w:tplc="4E50E9D0">
      <w:start w:val="1"/>
      <w:numFmt w:val="bullet"/>
      <w:lvlText w:val=""/>
      <w:lvlJc w:val="left"/>
      <w:pPr>
        <w:ind w:left="4320" w:hanging="360"/>
      </w:pPr>
      <w:rPr>
        <w:rFonts w:ascii="Wingdings" w:hAnsi="Wingdings" w:hint="default"/>
      </w:rPr>
    </w:lvl>
    <w:lvl w:ilvl="6" w:tplc="61CE96F0">
      <w:start w:val="1"/>
      <w:numFmt w:val="bullet"/>
      <w:lvlText w:val=""/>
      <w:lvlJc w:val="left"/>
      <w:pPr>
        <w:ind w:left="5040" w:hanging="360"/>
      </w:pPr>
      <w:rPr>
        <w:rFonts w:ascii="Symbol" w:hAnsi="Symbol" w:hint="default"/>
      </w:rPr>
    </w:lvl>
    <w:lvl w:ilvl="7" w:tplc="12D26210">
      <w:start w:val="1"/>
      <w:numFmt w:val="bullet"/>
      <w:lvlText w:val="o"/>
      <w:lvlJc w:val="left"/>
      <w:pPr>
        <w:ind w:left="5760" w:hanging="360"/>
      </w:pPr>
      <w:rPr>
        <w:rFonts w:ascii="Courier New" w:hAnsi="Courier New" w:cs="Courier New" w:hint="default"/>
      </w:rPr>
    </w:lvl>
    <w:lvl w:ilvl="8" w:tplc="689479A8">
      <w:start w:val="1"/>
      <w:numFmt w:val="bullet"/>
      <w:lvlText w:val=""/>
      <w:lvlJc w:val="left"/>
      <w:pPr>
        <w:ind w:left="6480" w:hanging="360"/>
      </w:pPr>
      <w:rPr>
        <w:rFonts w:ascii="Wingdings" w:hAnsi="Wingdings" w:hint="default"/>
      </w:rPr>
    </w:lvl>
  </w:abstractNum>
  <w:abstractNum w:abstractNumId="7" w15:restartNumberingAfterBreak="0">
    <w:nsid w:val="6215089A"/>
    <w:multiLevelType w:val="multilevel"/>
    <w:tmpl w:val="009493F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ADE271A"/>
    <w:multiLevelType w:val="hybridMultilevel"/>
    <w:tmpl w:val="75A0E440"/>
    <w:lvl w:ilvl="0" w:tplc="2E4EC9D2">
      <w:start w:val="1"/>
      <w:numFmt w:val="bullet"/>
      <w:lvlText w:val=""/>
      <w:lvlJc w:val="left"/>
      <w:pPr>
        <w:ind w:left="720" w:hanging="360"/>
      </w:pPr>
      <w:rPr>
        <w:rFonts w:ascii="Symbol" w:hAnsi="Symbol" w:hint="default"/>
      </w:rPr>
    </w:lvl>
    <w:lvl w:ilvl="1" w:tplc="FB16462A">
      <w:start w:val="1"/>
      <w:numFmt w:val="bullet"/>
      <w:lvlText w:val="o"/>
      <w:lvlJc w:val="left"/>
      <w:pPr>
        <w:ind w:left="1440" w:hanging="360"/>
      </w:pPr>
      <w:rPr>
        <w:rFonts w:ascii="Courier New" w:hAnsi="Courier New" w:cs="Courier New" w:hint="default"/>
      </w:rPr>
    </w:lvl>
    <w:lvl w:ilvl="2" w:tplc="232CBD28">
      <w:start w:val="1"/>
      <w:numFmt w:val="bullet"/>
      <w:lvlText w:val=""/>
      <w:lvlJc w:val="left"/>
      <w:pPr>
        <w:ind w:left="2160" w:hanging="360"/>
      </w:pPr>
      <w:rPr>
        <w:rFonts w:ascii="Wingdings" w:hAnsi="Wingdings" w:hint="default"/>
      </w:rPr>
    </w:lvl>
    <w:lvl w:ilvl="3" w:tplc="2E3AC02E">
      <w:start w:val="1"/>
      <w:numFmt w:val="bullet"/>
      <w:lvlText w:val=""/>
      <w:lvlJc w:val="left"/>
      <w:pPr>
        <w:ind w:left="2880" w:hanging="360"/>
      </w:pPr>
      <w:rPr>
        <w:rFonts w:ascii="Symbol" w:hAnsi="Symbol" w:hint="default"/>
      </w:rPr>
    </w:lvl>
    <w:lvl w:ilvl="4" w:tplc="5DCE45F8">
      <w:start w:val="1"/>
      <w:numFmt w:val="bullet"/>
      <w:lvlText w:val="o"/>
      <w:lvlJc w:val="left"/>
      <w:pPr>
        <w:ind w:left="3600" w:hanging="360"/>
      </w:pPr>
      <w:rPr>
        <w:rFonts w:ascii="Courier New" w:hAnsi="Courier New" w:cs="Courier New" w:hint="default"/>
      </w:rPr>
    </w:lvl>
    <w:lvl w:ilvl="5" w:tplc="98405280">
      <w:start w:val="1"/>
      <w:numFmt w:val="bullet"/>
      <w:lvlText w:val=""/>
      <w:lvlJc w:val="left"/>
      <w:pPr>
        <w:ind w:left="4320" w:hanging="360"/>
      </w:pPr>
      <w:rPr>
        <w:rFonts w:ascii="Wingdings" w:hAnsi="Wingdings" w:hint="default"/>
      </w:rPr>
    </w:lvl>
    <w:lvl w:ilvl="6" w:tplc="4B80FA96">
      <w:start w:val="1"/>
      <w:numFmt w:val="bullet"/>
      <w:lvlText w:val=""/>
      <w:lvlJc w:val="left"/>
      <w:pPr>
        <w:ind w:left="5040" w:hanging="360"/>
      </w:pPr>
      <w:rPr>
        <w:rFonts w:ascii="Symbol" w:hAnsi="Symbol" w:hint="default"/>
      </w:rPr>
    </w:lvl>
    <w:lvl w:ilvl="7" w:tplc="04F6B372">
      <w:start w:val="1"/>
      <w:numFmt w:val="bullet"/>
      <w:lvlText w:val="o"/>
      <w:lvlJc w:val="left"/>
      <w:pPr>
        <w:ind w:left="5760" w:hanging="360"/>
      </w:pPr>
      <w:rPr>
        <w:rFonts w:ascii="Courier New" w:hAnsi="Courier New" w:cs="Courier New" w:hint="default"/>
      </w:rPr>
    </w:lvl>
    <w:lvl w:ilvl="8" w:tplc="ADCE223A">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5"/>
  </w:num>
  <w:num w:numId="5">
    <w:abstractNumId w:val="3"/>
  </w:num>
  <w:num w:numId="6">
    <w:abstractNumId w:val="6"/>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1B9"/>
    <w:rsid w:val="00013838"/>
    <w:rsid w:val="00050BE2"/>
    <w:rsid w:val="00083128"/>
    <w:rsid w:val="00176B42"/>
    <w:rsid w:val="001A09E4"/>
    <w:rsid w:val="001A1F69"/>
    <w:rsid w:val="00214074"/>
    <w:rsid w:val="00297504"/>
    <w:rsid w:val="003277F8"/>
    <w:rsid w:val="004743FE"/>
    <w:rsid w:val="005574C0"/>
    <w:rsid w:val="00576E93"/>
    <w:rsid w:val="005B3D9C"/>
    <w:rsid w:val="00765D27"/>
    <w:rsid w:val="0087587D"/>
    <w:rsid w:val="00882C52"/>
    <w:rsid w:val="00981EC4"/>
    <w:rsid w:val="00985A49"/>
    <w:rsid w:val="009A0E10"/>
    <w:rsid w:val="009A1570"/>
    <w:rsid w:val="00A9781A"/>
    <w:rsid w:val="00AB5546"/>
    <w:rsid w:val="00AC32F0"/>
    <w:rsid w:val="00B748E3"/>
    <w:rsid w:val="00B821B9"/>
    <w:rsid w:val="00BA6176"/>
    <w:rsid w:val="00BC46C3"/>
    <w:rsid w:val="00BE4577"/>
    <w:rsid w:val="00C4359E"/>
    <w:rsid w:val="00C521E4"/>
    <w:rsid w:val="00C575FE"/>
    <w:rsid w:val="00C63275"/>
    <w:rsid w:val="00C677D1"/>
    <w:rsid w:val="00CF4B27"/>
    <w:rsid w:val="00D23D36"/>
    <w:rsid w:val="00D71E30"/>
    <w:rsid w:val="00D943E9"/>
    <w:rsid w:val="00E72447"/>
    <w:rsid w:val="00E91B7E"/>
    <w:rsid w:val="00FE0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5662BC-EFF0-4233-A66E-D8DEDAEBE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keepLines/>
      <w:pageBreakBefore/>
      <w:numPr>
        <w:numId w:val="3"/>
      </w:numPr>
      <w:spacing w:before="480" w:after="240"/>
      <w:outlineLvl w:val="0"/>
    </w:pPr>
    <w:rPr>
      <w:rFonts w:ascii="Arial" w:hAnsi="Arial"/>
      <w:b/>
      <w:sz w:val="40"/>
      <w:szCs w:val="20"/>
    </w:rPr>
  </w:style>
  <w:style w:type="paragraph" w:styleId="2">
    <w:name w:val="heading 2"/>
    <w:basedOn w:val="a"/>
    <w:next w:val="a"/>
    <w:link w:val="20"/>
    <w:qFormat/>
    <w:pPr>
      <w:keepNext/>
      <w:numPr>
        <w:ilvl w:val="1"/>
        <w:numId w:val="3"/>
      </w:numPr>
      <w:spacing w:before="360" w:after="120"/>
      <w:outlineLvl w:val="1"/>
    </w:pPr>
    <w:rPr>
      <w:b/>
      <w:sz w:val="32"/>
      <w:szCs w:val="20"/>
    </w:rPr>
  </w:style>
  <w:style w:type="paragraph" w:styleId="3">
    <w:name w:val="heading 3"/>
    <w:basedOn w:val="a"/>
    <w:next w:val="a"/>
    <w:link w:val="30"/>
    <w:qFormat/>
    <w:pPr>
      <w:keepNext/>
      <w:numPr>
        <w:ilvl w:val="2"/>
        <w:numId w:val="1"/>
      </w:numPr>
      <w:spacing w:before="120" w:after="120"/>
      <w:outlineLvl w:val="2"/>
    </w:pPr>
    <w:rPr>
      <w:b/>
      <w:sz w:val="28"/>
      <w:szCs w:val="20"/>
    </w:rPr>
  </w:style>
  <w:style w:type="paragraph" w:styleId="4">
    <w:name w:val="heading 4"/>
    <w:basedOn w:val="a"/>
    <w:next w:val="a"/>
    <w:link w:val="40"/>
    <w:qFormat/>
    <w:pPr>
      <w:keepNext/>
      <w:numPr>
        <w:ilvl w:val="3"/>
        <w:numId w:val="1"/>
      </w:numPr>
      <w:tabs>
        <w:tab w:val="clear" w:pos="1701"/>
        <w:tab w:val="num" w:pos="1134"/>
      </w:tabs>
      <w:spacing w:before="240" w:after="120"/>
      <w:ind w:left="1134"/>
      <w:jc w:val="both"/>
      <w:outlineLvl w:val="3"/>
    </w:pPr>
    <w:rPr>
      <w:b/>
      <w:i/>
      <w:sz w:val="28"/>
      <w:szCs w:val="20"/>
    </w:rPr>
  </w:style>
  <w:style w:type="paragraph" w:styleId="5">
    <w:name w:val="heading 5"/>
    <w:basedOn w:val="a"/>
    <w:next w:val="a"/>
    <w:link w:val="50"/>
    <w:qFormat/>
    <w:pPr>
      <w:keepNext/>
      <w:numPr>
        <w:ilvl w:val="4"/>
        <w:numId w:val="2"/>
      </w:numPr>
      <w:tabs>
        <w:tab w:val="clear" w:pos="1008"/>
        <w:tab w:val="num" w:pos="1080"/>
      </w:tabs>
      <w:spacing w:before="60" w:line="360" w:lineRule="auto"/>
      <w:ind w:left="1080" w:hanging="1080"/>
      <w:jc w:val="both"/>
      <w:outlineLvl w:val="4"/>
    </w:pPr>
    <w:rPr>
      <w:b/>
      <w:sz w:val="26"/>
      <w:szCs w:val="20"/>
    </w:rPr>
  </w:style>
  <w:style w:type="paragraph" w:styleId="6">
    <w:name w:val="heading 6"/>
    <w:basedOn w:val="a"/>
    <w:next w:val="a"/>
    <w:link w:val="60"/>
    <w:qFormat/>
    <w:pPr>
      <w:widowControl w:val="0"/>
      <w:numPr>
        <w:ilvl w:val="5"/>
        <w:numId w:val="2"/>
      </w:numPr>
      <w:tabs>
        <w:tab w:val="clear" w:pos="1152"/>
        <w:tab w:val="num" w:pos="1080"/>
      </w:tabs>
      <w:spacing w:before="240" w:after="60" w:line="360" w:lineRule="auto"/>
      <w:ind w:left="1080" w:hanging="1080"/>
      <w:jc w:val="both"/>
      <w:outlineLvl w:val="5"/>
    </w:pPr>
    <w:rPr>
      <w:b/>
      <w:sz w:val="22"/>
      <w:szCs w:val="20"/>
    </w:rPr>
  </w:style>
  <w:style w:type="paragraph" w:styleId="7">
    <w:name w:val="heading 7"/>
    <w:basedOn w:val="a"/>
    <w:next w:val="a"/>
    <w:link w:val="70"/>
    <w:qFormat/>
    <w:pPr>
      <w:widowControl w:val="0"/>
      <w:numPr>
        <w:ilvl w:val="6"/>
        <w:numId w:val="2"/>
      </w:numPr>
      <w:tabs>
        <w:tab w:val="clear" w:pos="1296"/>
        <w:tab w:val="num" w:pos="1440"/>
      </w:tabs>
      <w:spacing w:before="240" w:after="60" w:line="360" w:lineRule="auto"/>
      <w:ind w:left="1440" w:hanging="1440"/>
      <w:jc w:val="both"/>
      <w:outlineLvl w:val="6"/>
    </w:pPr>
    <w:rPr>
      <w:sz w:val="26"/>
      <w:szCs w:val="20"/>
    </w:rPr>
  </w:style>
  <w:style w:type="paragraph" w:styleId="8">
    <w:name w:val="heading 8"/>
    <w:basedOn w:val="a"/>
    <w:next w:val="a"/>
    <w:link w:val="80"/>
    <w:qFormat/>
    <w:pPr>
      <w:widowControl w:val="0"/>
      <w:numPr>
        <w:ilvl w:val="7"/>
        <w:numId w:val="2"/>
      </w:numPr>
      <w:spacing w:before="240" w:after="60" w:line="360" w:lineRule="auto"/>
      <w:jc w:val="both"/>
      <w:outlineLvl w:val="7"/>
    </w:pPr>
    <w:rPr>
      <w:i/>
      <w:sz w:val="26"/>
      <w:szCs w:val="20"/>
    </w:rPr>
  </w:style>
  <w:style w:type="paragraph" w:styleId="9">
    <w:name w:val="heading 9"/>
    <w:basedOn w:val="a"/>
    <w:next w:val="a"/>
    <w:link w:val="90"/>
    <w:qFormat/>
    <w:pPr>
      <w:widowControl w:val="0"/>
      <w:numPr>
        <w:ilvl w:val="8"/>
        <w:numId w:val="2"/>
      </w:numPr>
      <w:tabs>
        <w:tab w:val="clear" w:pos="1584"/>
        <w:tab w:val="num" w:pos="1800"/>
      </w:tabs>
      <w:spacing w:before="240" w:after="60" w:line="360" w:lineRule="auto"/>
      <w:ind w:left="1800" w:hanging="1800"/>
      <w:jc w:val="both"/>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rPr>
      <w:rFonts w:ascii="Arial" w:eastAsia="Times New Roman" w:hAnsi="Arial" w:cs="Times New Roman"/>
      <w:b/>
      <w:sz w:val="40"/>
      <w:szCs w:val="20"/>
      <w:lang w:eastAsia="ru-RU"/>
    </w:rPr>
  </w:style>
  <w:style w:type="character" w:customStyle="1" w:styleId="20">
    <w:name w:val="Заголовок 2 Знак"/>
    <w:basedOn w:val="a0"/>
    <w:link w:val="2"/>
    <w:rPr>
      <w:rFonts w:ascii="Times New Roman" w:eastAsia="Times New Roman" w:hAnsi="Times New Roman" w:cs="Times New Roman"/>
      <w:b/>
      <w:sz w:val="32"/>
      <w:szCs w:val="20"/>
      <w:lang w:eastAsia="ru-RU"/>
    </w:rPr>
  </w:style>
  <w:style w:type="character" w:customStyle="1" w:styleId="30">
    <w:name w:val="Заголовок 3 Знак"/>
    <w:basedOn w:val="a0"/>
    <w:link w:val="3"/>
    <w:rPr>
      <w:rFonts w:ascii="Times New Roman" w:eastAsia="Times New Roman" w:hAnsi="Times New Roman" w:cs="Times New Roman"/>
      <w:b/>
      <w:sz w:val="28"/>
      <w:szCs w:val="20"/>
      <w:lang w:eastAsia="ru-RU"/>
    </w:rPr>
  </w:style>
  <w:style w:type="character" w:customStyle="1" w:styleId="40">
    <w:name w:val="Заголовок 4 Знак"/>
    <w:basedOn w:val="a0"/>
    <w:link w:val="4"/>
    <w:rPr>
      <w:rFonts w:ascii="Times New Roman" w:eastAsia="Times New Roman" w:hAnsi="Times New Roman" w:cs="Times New Roman"/>
      <w:b/>
      <w:i/>
      <w:sz w:val="28"/>
      <w:szCs w:val="20"/>
      <w:lang w:eastAsia="ru-RU"/>
    </w:rPr>
  </w:style>
  <w:style w:type="character" w:customStyle="1" w:styleId="50">
    <w:name w:val="Заголовок 5 Знак"/>
    <w:basedOn w:val="a0"/>
    <w:link w:val="5"/>
    <w:rPr>
      <w:rFonts w:ascii="Times New Roman" w:eastAsia="Times New Roman" w:hAnsi="Times New Roman" w:cs="Times New Roman"/>
      <w:b/>
      <w:sz w:val="26"/>
      <w:szCs w:val="20"/>
      <w:lang w:eastAsia="ru-RU"/>
    </w:rPr>
  </w:style>
  <w:style w:type="character" w:customStyle="1" w:styleId="60">
    <w:name w:val="Заголовок 6 Знак"/>
    <w:basedOn w:val="a0"/>
    <w:link w:val="6"/>
    <w:rPr>
      <w:rFonts w:ascii="Times New Roman" w:eastAsia="Times New Roman" w:hAnsi="Times New Roman" w:cs="Times New Roman"/>
      <w:b/>
      <w:szCs w:val="20"/>
      <w:lang w:eastAsia="ru-RU"/>
    </w:rPr>
  </w:style>
  <w:style w:type="character" w:customStyle="1" w:styleId="70">
    <w:name w:val="Заголовок 7 Знак"/>
    <w:basedOn w:val="a0"/>
    <w:link w:val="7"/>
    <w:rPr>
      <w:rFonts w:ascii="Times New Roman" w:eastAsia="Times New Roman" w:hAnsi="Times New Roman" w:cs="Times New Roman"/>
      <w:sz w:val="26"/>
      <w:szCs w:val="20"/>
      <w:lang w:eastAsia="ru-RU"/>
    </w:rPr>
  </w:style>
  <w:style w:type="character" w:customStyle="1" w:styleId="80">
    <w:name w:val="Заголовок 8 Знак"/>
    <w:basedOn w:val="a0"/>
    <w:link w:val="8"/>
    <w:rPr>
      <w:rFonts w:ascii="Times New Roman" w:eastAsia="Times New Roman" w:hAnsi="Times New Roman" w:cs="Times New Roman"/>
      <w:i/>
      <w:sz w:val="26"/>
      <w:szCs w:val="20"/>
      <w:lang w:eastAsia="ru-RU"/>
    </w:rPr>
  </w:style>
  <w:style w:type="character" w:customStyle="1" w:styleId="90">
    <w:name w:val="Заголовок 9 Знак"/>
    <w:basedOn w:val="a0"/>
    <w:link w:val="9"/>
    <w:rPr>
      <w:rFonts w:ascii="Arial" w:eastAsia="Times New Roman" w:hAnsi="Arial" w:cs="Times New Roman"/>
      <w:szCs w:val="20"/>
      <w:lang w:eastAsia="ru-RU"/>
    </w:rPr>
  </w:style>
  <w:style w:type="paragraph" w:styleId="ae">
    <w:name w:val="Body Text"/>
    <w:basedOn w:val="a"/>
    <w:link w:val="af"/>
    <w:rPr>
      <w:szCs w:val="20"/>
    </w:rPr>
  </w:style>
  <w:style w:type="character" w:customStyle="1" w:styleId="af">
    <w:name w:val="Основной текст Знак"/>
    <w:basedOn w:val="a0"/>
    <w:link w:val="ae"/>
    <w:rPr>
      <w:rFonts w:ascii="Times New Roman" w:eastAsia="Times New Roman" w:hAnsi="Times New Roman" w:cs="Times New Roman"/>
      <w:sz w:val="24"/>
      <w:szCs w:val="20"/>
      <w:lang w:eastAsia="ru-RU"/>
    </w:rPr>
  </w:style>
  <w:style w:type="paragraph" w:styleId="32">
    <w:name w:val="Body Text 3"/>
    <w:basedOn w:val="a"/>
    <w:link w:val="33"/>
    <w:pPr>
      <w:jc w:val="both"/>
    </w:pPr>
    <w:rPr>
      <w:color w:val="000000"/>
      <w:szCs w:val="20"/>
    </w:rPr>
  </w:style>
  <w:style w:type="character" w:customStyle="1" w:styleId="33">
    <w:name w:val="Основной текст 3 Знак"/>
    <w:basedOn w:val="a0"/>
    <w:link w:val="32"/>
    <w:rPr>
      <w:rFonts w:ascii="Times New Roman" w:eastAsia="Times New Roman" w:hAnsi="Times New Roman" w:cs="Times New Roman"/>
      <w:color w:val="000000"/>
      <w:sz w:val="24"/>
      <w:szCs w:val="20"/>
      <w:lang w:eastAsia="ru-RU"/>
    </w:rPr>
  </w:style>
  <w:style w:type="paragraph" w:styleId="23">
    <w:name w:val="Body Text Indent 2"/>
    <w:basedOn w:val="a"/>
    <w:link w:val="24"/>
    <w:pPr>
      <w:ind w:left="426" w:hanging="426"/>
      <w:jc w:val="both"/>
    </w:pPr>
    <w:rPr>
      <w:szCs w:val="20"/>
    </w:rPr>
  </w:style>
  <w:style w:type="character" w:customStyle="1" w:styleId="24">
    <w:name w:val="Основной текст с отступом 2 Знак"/>
    <w:basedOn w:val="a0"/>
    <w:link w:val="23"/>
    <w:rPr>
      <w:rFonts w:ascii="Times New Roman" w:eastAsia="Times New Roman" w:hAnsi="Times New Roman" w:cs="Times New Roman"/>
      <w:sz w:val="24"/>
      <w:szCs w:val="20"/>
      <w:lang w:eastAsia="ru-RU"/>
    </w:rPr>
  </w:style>
  <w:style w:type="paragraph" w:styleId="af0">
    <w:name w:val="Body Text Indent"/>
    <w:basedOn w:val="a"/>
    <w:link w:val="af1"/>
    <w:pPr>
      <w:ind w:left="1080" w:firstLine="360"/>
      <w:jc w:val="both"/>
    </w:pPr>
    <w:rPr>
      <w:szCs w:val="20"/>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0"/>
      <w:lang w:eastAsia="ru-RU"/>
    </w:rPr>
  </w:style>
  <w:style w:type="character" w:styleId="af2">
    <w:name w:val="page number"/>
    <w:basedOn w:val="a0"/>
  </w:style>
  <w:style w:type="paragraph" w:styleId="af3">
    <w:name w:val="header"/>
    <w:basedOn w:val="a"/>
    <w:link w:val="af4"/>
    <w:pPr>
      <w:tabs>
        <w:tab w:val="center" w:pos="4153"/>
        <w:tab w:val="right" w:pos="8306"/>
      </w:tabs>
    </w:pPr>
    <w:rPr>
      <w:sz w:val="20"/>
      <w:szCs w:val="20"/>
    </w:rPr>
  </w:style>
  <w:style w:type="character" w:customStyle="1" w:styleId="af4">
    <w:name w:val="Верхний колонтитул Знак"/>
    <w:basedOn w:val="a0"/>
    <w:link w:val="af3"/>
    <w:rPr>
      <w:rFonts w:ascii="Times New Roman" w:eastAsia="Times New Roman" w:hAnsi="Times New Roman" w:cs="Times New Roman"/>
      <w:sz w:val="20"/>
      <w:szCs w:val="20"/>
      <w:lang w:eastAsia="ru-RU"/>
    </w:rPr>
  </w:style>
  <w:style w:type="paragraph" w:styleId="af5">
    <w:name w:val="footer"/>
    <w:basedOn w:val="a"/>
    <w:link w:val="af6"/>
    <w:pPr>
      <w:tabs>
        <w:tab w:val="center" w:pos="4677"/>
        <w:tab w:val="right" w:pos="9355"/>
      </w:tabs>
    </w:pPr>
  </w:style>
  <w:style w:type="character" w:customStyle="1" w:styleId="af6">
    <w:name w:val="Нижний колонтитул Знак"/>
    <w:basedOn w:val="a0"/>
    <w:link w:val="af5"/>
    <w:rPr>
      <w:rFonts w:ascii="Times New Roman" w:eastAsia="Times New Roman" w:hAnsi="Times New Roman" w:cs="Times New Roman"/>
      <w:sz w:val="24"/>
      <w:szCs w:val="24"/>
      <w:lang w:eastAsia="ru-RU"/>
    </w:rPr>
  </w:style>
  <w:style w:type="paragraph" w:customStyle="1" w:styleId="af7">
    <w:name w:val="Знак Знак Знак Знак"/>
    <w:basedOn w:val="a"/>
    <w:pPr>
      <w:spacing w:after="160" w:line="240" w:lineRule="exact"/>
    </w:pPr>
    <w:rPr>
      <w:rFonts w:ascii="Verdana" w:hAnsi="Verdana"/>
      <w:sz w:val="20"/>
      <w:szCs w:val="20"/>
      <w:lang w:val="en-US" w:eastAsia="en-US"/>
    </w:rPr>
  </w:style>
  <w:style w:type="paragraph" w:styleId="25">
    <w:name w:val="Body Text 2"/>
    <w:basedOn w:val="a"/>
    <w:link w:val="26"/>
    <w:pPr>
      <w:spacing w:after="120" w:line="480" w:lineRule="auto"/>
    </w:pPr>
  </w:style>
  <w:style w:type="character" w:customStyle="1" w:styleId="26">
    <w:name w:val="Основной текст 2 Знак"/>
    <w:basedOn w:val="a0"/>
    <w:link w:val="25"/>
    <w:rPr>
      <w:rFonts w:ascii="Times New Roman" w:eastAsia="Times New Roman" w:hAnsi="Times New Roman" w:cs="Times New Roman"/>
      <w:sz w:val="24"/>
      <w:szCs w:val="24"/>
      <w:lang w:eastAsia="ru-RU"/>
    </w:rPr>
  </w:style>
  <w:style w:type="paragraph" w:customStyle="1" w:styleId="af8">
    <w:name w:val="Знак Знак Знак Знак"/>
    <w:basedOn w:val="a"/>
    <w:pPr>
      <w:spacing w:after="160" w:line="240" w:lineRule="exact"/>
    </w:pPr>
    <w:rPr>
      <w:rFonts w:ascii="Verdana" w:hAnsi="Verdana"/>
      <w:sz w:val="20"/>
      <w:szCs w:val="20"/>
      <w:lang w:val="en-US" w:eastAsia="en-US"/>
    </w:rPr>
  </w:style>
  <w:style w:type="paragraph" w:styleId="af9">
    <w:name w:val="Balloon Text"/>
    <w:basedOn w:val="a"/>
    <w:link w:val="afa"/>
    <w:rPr>
      <w:rFonts w:ascii="Tahoma" w:hAnsi="Tahoma" w:cs="Tahoma"/>
      <w:sz w:val="16"/>
      <w:szCs w:val="16"/>
    </w:rPr>
  </w:style>
  <w:style w:type="character" w:customStyle="1" w:styleId="afa">
    <w:name w:val="Текст выноски Знак"/>
    <w:basedOn w:val="a0"/>
    <w:link w:val="af9"/>
    <w:rPr>
      <w:rFonts w:ascii="Tahoma" w:eastAsia="Times New Roman" w:hAnsi="Tahoma" w:cs="Tahoma"/>
      <w:sz w:val="16"/>
      <w:szCs w:val="16"/>
      <w:lang w:eastAsia="ru-RU"/>
    </w:rPr>
  </w:style>
  <w:style w:type="paragraph" w:customStyle="1" w:styleId="Text">
    <w:name w:val="Text"/>
    <w:basedOn w:val="a"/>
    <w:pPr>
      <w:spacing w:after="240"/>
    </w:pPr>
    <w:rPr>
      <w:rFonts w:eastAsia="Calibri"/>
      <w:szCs w:val="20"/>
      <w:lang w:val="en-US" w:eastAsia="en-US"/>
    </w:rPr>
  </w:style>
  <w:style w:type="character" w:styleId="afb">
    <w:name w:val="footnote reference"/>
    <w:rPr>
      <w:vertAlign w:val="superscript"/>
    </w:rPr>
  </w:style>
  <w:style w:type="paragraph" w:styleId="afc">
    <w:name w:val="List Number"/>
    <w:basedOn w:val="a"/>
    <w:pPr>
      <w:spacing w:before="60" w:line="360" w:lineRule="auto"/>
      <w:jc w:val="both"/>
    </w:pPr>
    <w:rPr>
      <w:sz w:val="28"/>
    </w:rPr>
  </w:style>
  <w:style w:type="character" w:styleId="afd">
    <w:name w:val="Hyperlink"/>
    <w:uiPriority w:val="99"/>
    <w:rPr>
      <w:color w:val="0000FF"/>
      <w:u w:val="single"/>
    </w:rPr>
  </w:style>
  <w:style w:type="paragraph" w:styleId="12">
    <w:name w:val="toc 1"/>
    <w:basedOn w:val="a"/>
    <w:next w:val="a"/>
    <w:pPr>
      <w:tabs>
        <w:tab w:val="left" w:pos="540"/>
        <w:tab w:val="right" w:leader="dot" w:pos="10195"/>
      </w:tabs>
      <w:spacing w:before="240" w:after="120"/>
      <w:ind w:left="539" w:right="1134" w:hanging="539"/>
    </w:pPr>
    <w:rPr>
      <w:b/>
      <w:bCs/>
      <w:caps/>
      <w:sz w:val="28"/>
      <w:szCs w:val="28"/>
    </w:rPr>
  </w:style>
  <w:style w:type="paragraph" w:styleId="27">
    <w:name w:val="toc 2"/>
    <w:basedOn w:val="a"/>
    <w:next w:val="a"/>
    <w:pPr>
      <w:tabs>
        <w:tab w:val="left" w:pos="1080"/>
        <w:tab w:val="right" w:leader="dot" w:pos="10195"/>
      </w:tabs>
      <w:spacing w:before="120" w:after="120"/>
      <w:ind w:left="1134" w:right="1134" w:hanging="594"/>
    </w:pPr>
    <w:rPr>
      <w:b/>
    </w:rPr>
  </w:style>
  <w:style w:type="paragraph" w:styleId="34">
    <w:name w:val="toc 3"/>
    <w:basedOn w:val="a"/>
    <w:next w:val="a"/>
    <w:pPr>
      <w:tabs>
        <w:tab w:val="left" w:pos="1980"/>
        <w:tab w:val="right" w:leader="dot" w:pos="10195"/>
      </w:tabs>
      <w:spacing w:after="120"/>
      <w:ind w:left="1979" w:right="1134" w:hanging="902"/>
    </w:pPr>
    <w:rPr>
      <w:iCs/>
    </w:rPr>
  </w:style>
  <w:style w:type="paragraph" w:styleId="42">
    <w:name w:val="toc 4"/>
    <w:basedOn w:val="a"/>
    <w:next w:val="a"/>
    <w:pPr>
      <w:tabs>
        <w:tab w:val="left" w:pos="2268"/>
        <w:tab w:val="right" w:leader="dot" w:pos="10195"/>
      </w:tabs>
      <w:spacing w:after="60"/>
      <w:ind w:left="2268" w:right="1134" w:hanging="567"/>
    </w:pPr>
  </w:style>
  <w:style w:type="character" w:styleId="afe">
    <w:name w:val="FollowedHyperlink"/>
    <w:uiPriority w:val="99"/>
    <w:rPr>
      <w:color w:val="800080"/>
      <w:u w:val="single"/>
    </w:rPr>
  </w:style>
  <w:style w:type="paragraph" w:styleId="aff">
    <w:name w:val="Document Map"/>
    <w:basedOn w:val="a"/>
    <w:link w:val="aff0"/>
    <w:pPr>
      <w:shd w:val="clear" w:color="auto" w:fill="000080"/>
      <w:spacing w:line="360" w:lineRule="auto"/>
      <w:ind w:firstLine="567"/>
      <w:jc w:val="both"/>
    </w:pPr>
    <w:rPr>
      <w:rFonts w:ascii="Tahoma" w:hAnsi="Tahoma"/>
      <w:sz w:val="20"/>
      <w:szCs w:val="20"/>
    </w:rPr>
  </w:style>
  <w:style w:type="character" w:customStyle="1" w:styleId="aff0">
    <w:name w:val="Схема документа Знак"/>
    <w:basedOn w:val="a0"/>
    <w:link w:val="aff"/>
    <w:rPr>
      <w:rFonts w:ascii="Tahoma" w:eastAsia="Times New Roman" w:hAnsi="Tahoma" w:cs="Times New Roman"/>
      <w:sz w:val="20"/>
      <w:szCs w:val="20"/>
      <w:shd w:val="clear" w:color="auto" w:fill="000080"/>
      <w:lang w:eastAsia="ru-RU"/>
    </w:rPr>
  </w:style>
  <w:style w:type="paragraph" w:customStyle="1" w:styleId="aff1">
    <w:name w:val="Таблица шапка"/>
    <w:basedOn w:val="a"/>
    <w:pPr>
      <w:keepNext/>
      <w:spacing w:before="40" w:after="40"/>
      <w:ind w:left="57" w:right="57"/>
    </w:pPr>
    <w:rPr>
      <w:sz w:val="22"/>
      <w:szCs w:val="20"/>
    </w:rPr>
  </w:style>
  <w:style w:type="paragraph" w:styleId="aff2">
    <w:name w:val="footnote text"/>
    <w:basedOn w:val="a"/>
    <w:link w:val="aff3"/>
    <w:pPr>
      <w:ind w:firstLine="567"/>
      <w:jc w:val="both"/>
    </w:pPr>
    <w:rPr>
      <w:sz w:val="20"/>
      <w:szCs w:val="20"/>
    </w:rPr>
  </w:style>
  <w:style w:type="character" w:customStyle="1" w:styleId="aff3">
    <w:name w:val="Текст сноски Знак"/>
    <w:basedOn w:val="a0"/>
    <w:link w:val="aff2"/>
    <w:rPr>
      <w:rFonts w:ascii="Times New Roman" w:eastAsia="Times New Roman" w:hAnsi="Times New Roman" w:cs="Times New Roman"/>
      <w:sz w:val="20"/>
      <w:szCs w:val="20"/>
      <w:lang w:eastAsia="ru-RU"/>
    </w:rPr>
  </w:style>
  <w:style w:type="paragraph" w:customStyle="1" w:styleId="aff4">
    <w:name w:val="Таблица текст"/>
    <w:basedOn w:val="a"/>
    <w:link w:val="aff5"/>
    <w:pPr>
      <w:spacing w:before="40" w:after="40"/>
      <w:ind w:left="57" w:right="57"/>
    </w:pPr>
    <w:rPr>
      <w:szCs w:val="20"/>
    </w:rPr>
  </w:style>
  <w:style w:type="paragraph" w:styleId="aff6">
    <w:name w:val="caption"/>
    <w:basedOn w:val="a"/>
    <w:next w:val="a"/>
    <w:qFormat/>
    <w:pPr>
      <w:pageBreakBefore/>
      <w:spacing w:before="120" w:after="120"/>
      <w:jc w:val="both"/>
    </w:pPr>
    <w:rPr>
      <w:bCs/>
      <w:i/>
      <w:szCs w:val="20"/>
    </w:rPr>
  </w:style>
  <w:style w:type="paragraph" w:styleId="52">
    <w:name w:val="toc 5"/>
    <w:basedOn w:val="a"/>
    <w:next w:val="a"/>
    <w:pPr>
      <w:spacing w:line="360" w:lineRule="auto"/>
      <w:ind w:left="1120" w:firstLine="567"/>
    </w:pPr>
    <w:rPr>
      <w:sz w:val="18"/>
      <w:szCs w:val="18"/>
    </w:rPr>
  </w:style>
  <w:style w:type="paragraph" w:styleId="61">
    <w:name w:val="toc 6"/>
    <w:basedOn w:val="a"/>
    <w:next w:val="a"/>
    <w:pPr>
      <w:spacing w:line="360" w:lineRule="auto"/>
      <w:ind w:left="1400" w:firstLine="567"/>
    </w:pPr>
    <w:rPr>
      <w:sz w:val="18"/>
      <w:szCs w:val="18"/>
    </w:rPr>
  </w:style>
  <w:style w:type="paragraph" w:styleId="71">
    <w:name w:val="toc 7"/>
    <w:basedOn w:val="a"/>
    <w:next w:val="a"/>
    <w:pPr>
      <w:spacing w:line="360" w:lineRule="auto"/>
      <w:ind w:left="1680" w:firstLine="567"/>
    </w:pPr>
    <w:rPr>
      <w:sz w:val="18"/>
      <w:szCs w:val="18"/>
    </w:rPr>
  </w:style>
  <w:style w:type="paragraph" w:styleId="81">
    <w:name w:val="toc 8"/>
    <w:basedOn w:val="a"/>
    <w:next w:val="a"/>
    <w:pPr>
      <w:spacing w:line="360" w:lineRule="auto"/>
      <w:ind w:left="1960" w:firstLine="567"/>
    </w:pPr>
    <w:rPr>
      <w:sz w:val="18"/>
      <w:szCs w:val="18"/>
    </w:rPr>
  </w:style>
  <w:style w:type="paragraph" w:styleId="91">
    <w:name w:val="toc 9"/>
    <w:basedOn w:val="a"/>
    <w:next w:val="a"/>
    <w:pPr>
      <w:spacing w:line="360" w:lineRule="auto"/>
      <w:ind w:left="2240" w:firstLine="567"/>
    </w:pPr>
    <w:rPr>
      <w:sz w:val="18"/>
      <w:szCs w:val="18"/>
    </w:rPr>
  </w:style>
  <w:style w:type="paragraph" w:customStyle="1" w:styleId="aff7">
    <w:name w:val="маркированный"/>
    <w:basedOn w:val="a"/>
    <w:semiHidden/>
    <w:pPr>
      <w:spacing w:line="360" w:lineRule="auto"/>
      <w:jc w:val="both"/>
    </w:pPr>
    <w:rPr>
      <w:sz w:val="28"/>
      <w:szCs w:val="20"/>
    </w:rPr>
  </w:style>
  <w:style w:type="paragraph" w:customStyle="1" w:styleId="aff8">
    <w:name w:val="Пункт"/>
    <w:basedOn w:val="a"/>
    <w:link w:val="13"/>
    <w:pPr>
      <w:tabs>
        <w:tab w:val="num" w:pos="1134"/>
      </w:tabs>
      <w:spacing w:line="360" w:lineRule="auto"/>
      <w:ind w:left="1134" w:hanging="1134"/>
      <w:jc w:val="both"/>
    </w:pPr>
    <w:rPr>
      <w:sz w:val="28"/>
      <w:szCs w:val="20"/>
    </w:rPr>
  </w:style>
  <w:style w:type="character" w:customStyle="1" w:styleId="13">
    <w:name w:val="Пункт Знак1"/>
    <w:link w:val="aff8"/>
    <w:rPr>
      <w:rFonts w:ascii="Times New Roman" w:eastAsia="Times New Roman" w:hAnsi="Times New Roman" w:cs="Times New Roman"/>
      <w:sz w:val="28"/>
      <w:szCs w:val="20"/>
      <w:lang w:eastAsia="ru-RU"/>
    </w:rPr>
  </w:style>
  <w:style w:type="character" w:customStyle="1" w:styleId="aff9">
    <w:name w:val="Пункт Знак"/>
    <w:rPr>
      <w:sz w:val="28"/>
      <w:lang w:val="ru-RU" w:eastAsia="ru-RU" w:bidi="ar-SA"/>
    </w:rPr>
  </w:style>
  <w:style w:type="paragraph" w:customStyle="1" w:styleId="affa">
    <w:name w:val="Подпункт"/>
    <w:basedOn w:val="aff8"/>
    <w:pPr>
      <w:numPr>
        <w:ilvl w:val="3"/>
      </w:numPr>
      <w:tabs>
        <w:tab w:val="num" w:pos="1134"/>
      </w:tabs>
      <w:ind w:left="1134" w:hanging="1134"/>
    </w:pPr>
  </w:style>
  <w:style w:type="character" w:customStyle="1" w:styleId="affb">
    <w:name w:val="Подпункт Знак"/>
    <w:rPr>
      <w:sz w:val="28"/>
      <w:lang w:val="ru-RU" w:eastAsia="ru-RU" w:bidi="ar-SA"/>
    </w:rPr>
  </w:style>
  <w:style w:type="character" w:customStyle="1" w:styleId="affc">
    <w:name w:val="комментарий"/>
    <w:rPr>
      <w:b/>
      <w:i/>
      <w:shd w:val="clear" w:color="auto" w:fill="FFFF99"/>
    </w:rPr>
  </w:style>
  <w:style w:type="paragraph" w:customStyle="1" w:styleId="-2">
    <w:name w:val="Пункт-2"/>
    <w:basedOn w:val="aff8"/>
    <w:pPr>
      <w:keepNext/>
      <w:outlineLvl w:val="2"/>
    </w:pPr>
    <w:rPr>
      <w:b/>
    </w:rPr>
  </w:style>
  <w:style w:type="paragraph" w:customStyle="1" w:styleId="affd">
    <w:name w:val="Подподпункт"/>
    <w:basedOn w:val="affa"/>
    <w:pPr>
      <w:numPr>
        <w:ilvl w:val="4"/>
      </w:numPr>
      <w:tabs>
        <w:tab w:val="num" w:pos="1134"/>
      </w:tabs>
      <w:ind w:left="1134" w:hanging="1134"/>
    </w:pPr>
  </w:style>
  <w:style w:type="paragraph" w:customStyle="1" w:styleId="affe">
    <w:name w:val="Текст таблицы"/>
    <w:basedOn w:val="a"/>
    <w:semiHidden/>
    <w:pPr>
      <w:spacing w:before="40" w:after="40"/>
      <w:ind w:left="57" w:right="57"/>
    </w:pPr>
  </w:style>
  <w:style w:type="paragraph" w:customStyle="1" w:styleId="afff">
    <w:name w:val="Пункт б/н"/>
    <w:basedOn w:val="a"/>
    <w:pPr>
      <w:tabs>
        <w:tab w:val="left" w:pos="1134"/>
      </w:tabs>
      <w:spacing w:line="360" w:lineRule="auto"/>
      <w:ind w:firstLine="567"/>
      <w:jc w:val="both"/>
    </w:pPr>
    <w:rPr>
      <w:sz w:val="28"/>
      <w:szCs w:val="20"/>
    </w:rPr>
  </w:style>
  <w:style w:type="paragraph" w:styleId="afff0">
    <w:name w:val="List Bullet"/>
    <w:basedOn w:val="a"/>
    <w:pPr>
      <w:spacing w:line="360" w:lineRule="auto"/>
      <w:jc w:val="both"/>
    </w:pPr>
    <w:rPr>
      <w:sz w:val="28"/>
      <w:szCs w:val="20"/>
    </w:rPr>
  </w:style>
  <w:style w:type="character" w:styleId="afff1">
    <w:name w:val="annotation reference"/>
    <w:rPr>
      <w:sz w:val="16"/>
      <w:szCs w:val="16"/>
    </w:rPr>
  </w:style>
  <w:style w:type="paragraph" w:styleId="afff2">
    <w:name w:val="annotation text"/>
    <w:basedOn w:val="a"/>
    <w:link w:val="afff3"/>
    <w:pPr>
      <w:spacing w:line="360" w:lineRule="auto"/>
      <w:ind w:firstLine="567"/>
      <w:jc w:val="both"/>
    </w:pPr>
    <w:rPr>
      <w:sz w:val="20"/>
      <w:szCs w:val="20"/>
    </w:rPr>
  </w:style>
  <w:style w:type="character" w:customStyle="1" w:styleId="afff3">
    <w:name w:val="Текст примечания Знак"/>
    <w:basedOn w:val="a0"/>
    <w:link w:val="afff2"/>
    <w:rPr>
      <w:rFonts w:ascii="Times New Roman" w:eastAsia="Times New Roman" w:hAnsi="Times New Roman" w:cs="Times New Roman"/>
      <w:sz w:val="20"/>
      <w:szCs w:val="20"/>
      <w:lang w:eastAsia="ru-RU"/>
    </w:rPr>
  </w:style>
  <w:style w:type="table" w:styleId="afff4">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5">
    <w:name w:val="List Paragraph"/>
    <w:basedOn w:val="a"/>
    <w:link w:val="afff6"/>
    <w:uiPriority w:val="34"/>
    <w:qFormat/>
    <w:pPr>
      <w:spacing w:line="360" w:lineRule="auto"/>
      <w:ind w:left="708" w:firstLine="567"/>
      <w:jc w:val="both"/>
    </w:pPr>
    <w:rPr>
      <w:sz w:val="28"/>
      <w:szCs w:val="20"/>
    </w:rPr>
  </w:style>
  <w:style w:type="character" w:customStyle="1" w:styleId="afff7">
    <w:name w:val="Основной текст_"/>
    <w:link w:val="28"/>
    <w:rPr>
      <w:rFonts w:ascii="Arial" w:eastAsia="Arial" w:hAnsi="Arial" w:cs="Arial"/>
      <w:b/>
      <w:bCs/>
      <w:sz w:val="18"/>
      <w:szCs w:val="18"/>
      <w:shd w:val="clear" w:color="auto" w:fill="FFFFFF"/>
    </w:rPr>
  </w:style>
  <w:style w:type="paragraph" w:customStyle="1" w:styleId="28">
    <w:name w:val="Основной текст2"/>
    <w:basedOn w:val="a"/>
    <w:link w:val="afff7"/>
    <w:pPr>
      <w:widowControl w:val="0"/>
      <w:shd w:val="clear" w:color="auto" w:fill="FFFFFF"/>
      <w:spacing w:line="226" w:lineRule="exact"/>
    </w:pPr>
    <w:rPr>
      <w:rFonts w:ascii="Arial" w:eastAsia="Arial" w:hAnsi="Arial" w:cs="Arial"/>
      <w:b/>
      <w:bCs/>
      <w:sz w:val="18"/>
      <w:szCs w:val="18"/>
      <w:lang w:eastAsia="en-US"/>
    </w:rPr>
  </w:style>
  <w:style w:type="character" w:customStyle="1" w:styleId="7pt">
    <w:name w:val="Основной текст + 7 pt;Не полужирный"/>
    <w:rPr>
      <w:rFonts w:ascii="Arial" w:eastAsia="Arial" w:hAnsi="Arial" w:cs="Arial"/>
      <w:b/>
      <w:bCs/>
      <w:i w:val="0"/>
      <w:iCs w:val="0"/>
      <w:smallCaps w:val="0"/>
      <w:strike w:val="0"/>
      <w:color w:val="000000"/>
      <w:spacing w:val="0"/>
      <w:position w:val="0"/>
      <w:sz w:val="14"/>
      <w:szCs w:val="14"/>
      <w:u w:val="none"/>
      <w:lang w:val="ru-RU"/>
    </w:rPr>
  </w:style>
  <w:style w:type="character" w:customStyle="1" w:styleId="75pt">
    <w:name w:val="Основной текст + 7;5 pt;Не полужирный"/>
    <w:rPr>
      <w:rFonts w:ascii="Arial" w:eastAsia="Arial" w:hAnsi="Arial" w:cs="Arial"/>
      <w:b/>
      <w:bCs/>
      <w:i w:val="0"/>
      <w:iCs w:val="0"/>
      <w:smallCaps w:val="0"/>
      <w:strike w:val="0"/>
      <w:color w:val="000000"/>
      <w:spacing w:val="0"/>
      <w:position w:val="0"/>
      <w:sz w:val="15"/>
      <w:szCs w:val="15"/>
      <w:u w:val="none"/>
      <w:shd w:val="clear" w:color="auto" w:fill="FFFFFF"/>
      <w:lang w:val="ru-RU"/>
    </w:rPr>
  </w:style>
  <w:style w:type="paragraph" w:customStyle="1" w:styleId="tztxtlist">
    <w:name w:val="tz_txt_list"/>
    <w:basedOn w:val="a"/>
    <w:pPr>
      <w:numPr>
        <w:numId w:val="4"/>
      </w:numPr>
      <w:spacing w:line="360" w:lineRule="auto"/>
      <w:jc w:val="both"/>
    </w:pPr>
    <w:rPr>
      <w:sz w:val="28"/>
      <w:szCs w:val="20"/>
    </w:rPr>
  </w:style>
  <w:style w:type="paragraph" w:customStyle="1" w:styleId="afff8">
    <w:name w:val="_АБЗАЦ_"/>
    <w:basedOn w:val="a"/>
    <w:pPr>
      <w:ind w:firstLine="567"/>
      <w:jc w:val="both"/>
    </w:pPr>
    <w:rPr>
      <w:rFonts w:eastAsia="Calibri"/>
    </w:rPr>
  </w:style>
  <w:style w:type="character" w:customStyle="1" w:styleId="CharChar2">
    <w:name w:val="Char Char2"/>
    <w:rPr>
      <w:rFonts w:ascii="Arial" w:hAnsi="Arial"/>
      <w:b/>
      <w:i/>
      <w:sz w:val="28"/>
      <w:lang w:val="ru-RU" w:eastAsia="ru-RU"/>
    </w:rPr>
  </w:style>
  <w:style w:type="paragraph" w:customStyle="1" w:styleId="ConsNonformat">
    <w:name w:val="ConsNonformat"/>
    <w:pPr>
      <w:spacing w:after="0" w:line="240" w:lineRule="auto"/>
    </w:pPr>
    <w:rPr>
      <w:rFonts w:ascii="Consultant" w:eastAsia="Calibri" w:hAnsi="Consultant" w:cs="Consultant"/>
      <w:sz w:val="24"/>
      <w:szCs w:val="24"/>
      <w:lang w:eastAsia="ru-RU"/>
    </w:rPr>
  </w:style>
  <w:style w:type="character" w:styleId="afff9">
    <w:name w:val="line number"/>
    <w:unhideWhenUsed/>
  </w:style>
  <w:style w:type="paragraph" w:customStyle="1" w:styleId="Normal">
    <w:name w:val="Normal Знак"/>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xl63">
    <w:name w:val="xl63"/>
    <w:basedOn w:val="a"/>
    <w:pPr>
      <w:pBdr>
        <w:left w:val="single" w:sz="8" w:space="0" w:color="000000"/>
        <w:bottom w:val="single" w:sz="8" w:space="0" w:color="000000"/>
        <w:right w:val="single" w:sz="8" w:space="0" w:color="000000"/>
      </w:pBdr>
      <w:spacing w:before="100" w:beforeAutospacing="1" w:after="100" w:afterAutospacing="1"/>
    </w:pPr>
    <w:rPr>
      <w:sz w:val="20"/>
      <w:szCs w:val="20"/>
    </w:rPr>
  </w:style>
  <w:style w:type="paragraph" w:customStyle="1" w:styleId="xl64">
    <w:name w:val="xl64"/>
    <w:basedOn w:val="a"/>
    <w:pPr>
      <w:pBdr>
        <w:left w:val="single" w:sz="8" w:space="0" w:color="000000"/>
        <w:bottom w:val="single" w:sz="8" w:space="0" w:color="000000"/>
        <w:right w:val="single" w:sz="8" w:space="0" w:color="000000"/>
      </w:pBdr>
      <w:spacing w:before="100" w:beforeAutospacing="1" w:after="100" w:afterAutospacing="1"/>
      <w:jc w:val="center"/>
    </w:pPr>
    <w:rPr>
      <w:sz w:val="20"/>
      <w:szCs w:val="20"/>
    </w:rPr>
  </w:style>
  <w:style w:type="paragraph" w:customStyle="1" w:styleId="xl65">
    <w:name w:val="xl65"/>
    <w:basedOn w:val="a"/>
    <w:pPr>
      <w:spacing w:before="100" w:beforeAutospacing="1" w:after="100" w:afterAutospacing="1"/>
      <w:jc w:val="center"/>
    </w:p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0"/>
      <w:szCs w:val="20"/>
    </w:rPr>
  </w:style>
  <w:style w:type="paragraph" w:customStyle="1" w:styleId="xl67">
    <w:name w:val="xl6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0"/>
      <w:szCs w:val="20"/>
    </w:rPr>
  </w:style>
  <w:style w:type="paragraph" w:customStyle="1" w:styleId="xl68">
    <w:name w:val="xl68"/>
    <w:basedOn w:val="a"/>
    <w:pPr>
      <w:pBdr>
        <w:bottom w:val="single" w:sz="8" w:space="0" w:color="000000"/>
        <w:right w:val="single" w:sz="8" w:space="0" w:color="000000"/>
      </w:pBdr>
      <w:spacing w:before="100" w:beforeAutospacing="1" w:after="100" w:afterAutospacing="1"/>
      <w:jc w:val="center"/>
    </w:pPr>
    <w:rPr>
      <w:sz w:val="20"/>
      <w:szCs w:val="20"/>
    </w:r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0"/>
      <w:szCs w:val="20"/>
    </w:rPr>
  </w:style>
  <w:style w:type="paragraph" w:customStyle="1" w:styleId="xl70">
    <w:name w:val="xl70"/>
    <w:basedOn w:val="a"/>
    <w:pPr>
      <w:pBdr>
        <w:left w:val="single" w:sz="8" w:space="9" w:color="000000"/>
        <w:bottom w:val="single" w:sz="8" w:space="0" w:color="000000"/>
        <w:right w:val="single" w:sz="8" w:space="0" w:color="000000"/>
      </w:pBdr>
      <w:spacing w:before="100" w:beforeAutospacing="1" w:after="100" w:afterAutospacing="1"/>
    </w:pPr>
    <w:rPr>
      <w:color w:val="000000"/>
      <w:sz w:val="20"/>
      <w:szCs w:val="20"/>
    </w:rPr>
  </w:style>
  <w:style w:type="paragraph" w:customStyle="1" w:styleId="xl71">
    <w:name w:val="xl71"/>
    <w:basedOn w:val="a"/>
    <w:pPr>
      <w:pBdr>
        <w:bottom w:val="single" w:sz="8" w:space="0" w:color="000000"/>
        <w:right w:val="single" w:sz="8" w:space="0" w:color="000000"/>
      </w:pBdr>
      <w:spacing w:before="100" w:beforeAutospacing="1" w:after="100" w:afterAutospacing="1"/>
    </w:pPr>
    <w:rPr>
      <w:b/>
      <w:bCs/>
      <w:color w:val="000000"/>
      <w:sz w:val="20"/>
      <w:szCs w:val="20"/>
    </w:rPr>
  </w:style>
  <w:style w:type="paragraph" w:customStyle="1" w:styleId="xl72">
    <w:name w:val="xl72"/>
    <w:basedOn w:val="a"/>
    <w:pPr>
      <w:pBdr>
        <w:bottom w:val="single" w:sz="8" w:space="0" w:color="000000"/>
        <w:right w:val="single" w:sz="8" w:space="0" w:color="000000"/>
      </w:pBdr>
      <w:spacing w:before="100" w:beforeAutospacing="1" w:after="100" w:afterAutospacing="1"/>
      <w:jc w:val="center"/>
    </w:pPr>
    <w:rPr>
      <w:color w:val="000000"/>
      <w:sz w:val="20"/>
      <w:szCs w:val="20"/>
    </w:rPr>
  </w:style>
  <w:style w:type="paragraph" w:customStyle="1" w:styleId="xl73">
    <w:name w:val="xl73"/>
    <w:basedOn w:val="a"/>
    <w:pPr>
      <w:pBdr>
        <w:bottom w:val="single" w:sz="8" w:space="0" w:color="000000"/>
        <w:right w:val="single" w:sz="8" w:space="0" w:color="000000"/>
      </w:pBdr>
      <w:spacing w:before="100" w:beforeAutospacing="1" w:after="100" w:afterAutospacing="1"/>
    </w:pPr>
    <w:rPr>
      <w:color w:val="000000"/>
      <w:sz w:val="20"/>
      <w:szCs w:val="20"/>
    </w:rPr>
  </w:style>
  <w:style w:type="paragraph" w:customStyle="1" w:styleId="xl74">
    <w:name w:val="xl74"/>
    <w:basedOn w:val="a"/>
    <w:pPr>
      <w:pBdr>
        <w:bottom w:val="single" w:sz="8" w:space="0" w:color="000000"/>
        <w:right w:val="single" w:sz="8" w:space="0" w:color="000000"/>
      </w:pBdr>
      <w:spacing w:before="100" w:beforeAutospacing="1" w:after="100" w:afterAutospacing="1"/>
    </w:pPr>
    <w:rPr>
      <w:b/>
      <w:bCs/>
      <w:color w:val="000000"/>
      <w:sz w:val="20"/>
      <w:szCs w:val="20"/>
    </w:rPr>
  </w:style>
  <w:style w:type="paragraph" w:customStyle="1" w:styleId="xl75">
    <w:name w:val="xl75"/>
    <w:basedOn w:val="a"/>
    <w:pPr>
      <w:pBdr>
        <w:bottom w:val="single" w:sz="8" w:space="0" w:color="000000"/>
        <w:right w:val="single" w:sz="8" w:space="0" w:color="000000"/>
      </w:pBdr>
      <w:spacing w:before="100" w:beforeAutospacing="1" w:after="100" w:afterAutospacing="1"/>
    </w:pPr>
    <w:rPr>
      <w:color w:val="000000"/>
      <w:sz w:val="20"/>
      <w:szCs w:val="20"/>
    </w:rPr>
  </w:style>
  <w:style w:type="paragraph" w:customStyle="1" w:styleId="xl76">
    <w:name w:val="xl76"/>
    <w:basedOn w:val="a"/>
    <w:pPr>
      <w:pBdr>
        <w:bottom w:val="single" w:sz="8" w:space="0" w:color="000000"/>
        <w:right w:val="single" w:sz="8" w:space="0" w:color="000000"/>
      </w:pBdr>
      <w:spacing w:before="100" w:beforeAutospacing="1" w:after="100" w:afterAutospacing="1"/>
    </w:pPr>
    <w:rPr>
      <w:b/>
      <w:bCs/>
      <w:color w:val="000000"/>
      <w:sz w:val="20"/>
      <w:szCs w:val="20"/>
    </w:rPr>
  </w:style>
  <w:style w:type="paragraph" w:customStyle="1" w:styleId="xl77">
    <w:name w:val="xl77"/>
    <w:basedOn w:val="a"/>
    <w:pPr>
      <w:pBdr>
        <w:left w:val="single" w:sz="8" w:space="0" w:color="000000"/>
        <w:right w:val="single" w:sz="8" w:space="0" w:color="000000"/>
      </w:pBdr>
      <w:spacing w:before="100" w:beforeAutospacing="1" w:after="100" w:afterAutospacing="1"/>
      <w:jc w:val="center"/>
    </w:pPr>
    <w:rPr>
      <w:sz w:val="20"/>
      <w:szCs w:val="20"/>
    </w:rPr>
  </w:style>
  <w:style w:type="paragraph" w:customStyle="1" w:styleId="xl78">
    <w:name w:val="xl78"/>
    <w:basedOn w:val="a"/>
    <w:pPr>
      <w:pBdr>
        <w:right w:val="single" w:sz="8" w:space="0" w:color="000000"/>
      </w:pBdr>
      <w:spacing w:before="100" w:beforeAutospacing="1" w:after="100" w:afterAutospacing="1"/>
    </w:pPr>
    <w:rPr>
      <w:color w:val="000000"/>
      <w:sz w:val="20"/>
      <w:szCs w:val="20"/>
    </w:rPr>
  </w:style>
  <w:style w:type="paragraph" w:customStyle="1" w:styleId="xl79">
    <w:name w:val="xl79"/>
    <w:basedOn w:val="a"/>
    <w:pPr>
      <w:pBdr>
        <w:right w:val="single" w:sz="8" w:space="0" w:color="000000"/>
      </w:pBdr>
      <w:spacing w:before="100" w:beforeAutospacing="1" w:after="100" w:afterAutospacing="1"/>
      <w:jc w:val="center"/>
    </w:pPr>
    <w:rPr>
      <w:color w:val="000000"/>
      <w:sz w:val="20"/>
      <w:szCs w:val="20"/>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0"/>
      <w:szCs w:val="20"/>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20"/>
      <w:szCs w:val="20"/>
    </w:r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color w:val="000000"/>
      <w:sz w:val="20"/>
      <w:szCs w:val="20"/>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20"/>
      <w:szCs w:val="20"/>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color w:val="000000"/>
      <w:sz w:val="20"/>
      <w:szCs w:val="20"/>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91">
    <w:name w:val="xl91"/>
    <w:basedOn w:val="a"/>
    <w:pPr>
      <w:pBdr>
        <w:bottom w:val="single" w:sz="8" w:space="0" w:color="000000"/>
        <w:right w:val="single" w:sz="8" w:space="0" w:color="000000"/>
      </w:pBdr>
      <w:spacing w:before="100" w:beforeAutospacing="1" w:after="100" w:afterAutospacing="1"/>
      <w:jc w:val="center"/>
    </w:pPr>
    <w:rPr>
      <w:rFonts w:ascii="Tahoma" w:hAnsi="Tahoma" w:cs="Tahoma"/>
      <w:sz w:val="20"/>
      <w:szCs w:val="20"/>
    </w:rPr>
  </w:style>
  <w:style w:type="paragraph" w:customStyle="1" w:styleId="xl92">
    <w:name w:val="xl92"/>
    <w:basedOn w:val="a"/>
    <w:pPr>
      <w:spacing w:before="100" w:beforeAutospacing="1" w:after="100" w:afterAutospacing="1"/>
      <w:jc w:val="center"/>
    </w:pPr>
    <w:rPr>
      <w:rFonts w:ascii="Tahoma" w:hAnsi="Tahoma" w:cs="Tahoma"/>
      <w:sz w:val="20"/>
      <w:szCs w:val="20"/>
    </w:rPr>
  </w:style>
  <w:style w:type="paragraph" w:customStyle="1" w:styleId="xl93">
    <w:name w:val="xl93"/>
    <w:basedOn w:val="a"/>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0"/>
      <w:szCs w:val="20"/>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character" w:customStyle="1" w:styleId="FontStyle73">
    <w:name w:val="Font Style73"/>
    <w:rPr>
      <w:rFonts w:ascii="Times New Roman" w:hAnsi="Times New Roman" w:cs="Times New Roman" w:hint="default"/>
      <w:sz w:val="22"/>
      <w:szCs w:val="22"/>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0"/>
      <w:szCs w:val="20"/>
    </w:rPr>
  </w:style>
  <w:style w:type="paragraph" w:customStyle="1" w:styleId="xl98">
    <w:name w:val="xl9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0"/>
      <w:szCs w:val="20"/>
    </w:rPr>
  </w:style>
  <w:style w:type="paragraph" w:customStyle="1" w:styleId="xl99">
    <w:name w:val="xl99"/>
    <w:basedOn w:val="a"/>
    <w:pPr>
      <w:spacing w:before="100" w:beforeAutospacing="1" w:after="100" w:afterAutospacing="1"/>
      <w:jc w:val="center"/>
    </w:pPr>
    <w:rPr>
      <w:b/>
      <w:bCs/>
    </w:rPr>
  </w:style>
  <w:style w:type="paragraph" w:customStyle="1" w:styleId="xl100">
    <w:name w:val="xl100"/>
    <w:basedOn w:val="a"/>
    <w:pPr>
      <w:pBdr>
        <w:left w:val="single" w:sz="4" w:space="0" w:color="000000"/>
        <w:right w:val="single" w:sz="4" w:space="0" w:color="000000"/>
      </w:pBdr>
      <w:spacing w:before="100" w:beforeAutospacing="1" w:after="100" w:afterAutospacing="1"/>
      <w:jc w:val="center"/>
    </w:pPr>
    <w:rPr>
      <w:b/>
      <w:bCs/>
      <w:color w:val="000000"/>
    </w:rPr>
  </w:style>
  <w:style w:type="paragraph" w:styleId="afffa">
    <w:name w:val="Plain Text"/>
    <w:basedOn w:val="a"/>
    <w:link w:val="afffb"/>
    <w:uiPriority w:val="99"/>
    <w:unhideWhenUsed/>
    <w:rPr>
      <w:rFonts w:ascii="Calibri" w:eastAsia="Calibri" w:hAnsi="Calibri"/>
      <w:sz w:val="22"/>
      <w:szCs w:val="21"/>
      <w:lang w:eastAsia="en-US"/>
    </w:rPr>
  </w:style>
  <w:style w:type="character" w:customStyle="1" w:styleId="afffb">
    <w:name w:val="Текст Знак"/>
    <w:basedOn w:val="a0"/>
    <w:link w:val="afffa"/>
    <w:uiPriority w:val="99"/>
    <w:rPr>
      <w:rFonts w:ascii="Calibri" w:eastAsia="Calibri" w:hAnsi="Calibri" w:cs="Times New Roman"/>
      <w:szCs w:val="21"/>
    </w:rPr>
  </w:style>
  <w:style w:type="paragraph" w:customStyle="1" w:styleId="xl101">
    <w:name w:val="xl101"/>
    <w:basedOn w:val="a"/>
    <w:pPr>
      <w:pBdr>
        <w:top w:val="single" w:sz="4" w:space="0" w:color="000000"/>
        <w:bottom w:val="single" w:sz="4" w:space="0" w:color="000000"/>
        <w:right w:val="single" w:sz="4" w:space="0" w:color="000000"/>
      </w:pBdr>
      <w:spacing w:before="100" w:beforeAutospacing="1" w:after="100" w:afterAutospacing="1"/>
      <w:jc w:val="center"/>
    </w:pPr>
    <w:rPr>
      <w:b/>
      <w:bCs/>
      <w:color w:val="000000"/>
      <w:sz w:val="20"/>
      <w:szCs w:val="20"/>
    </w:rPr>
  </w:style>
  <w:style w:type="paragraph" w:customStyle="1" w:styleId="xl102">
    <w:name w:val="xl102"/>
    <w:basedOn w:val="a"/>
    <w:pPr>
      <w:pBdr>
        <w:top w:val="single" w:sz="4" w:space="0" w:color="000000"/>
        <w:left w:val="single" w:sz="4" w:space="0" w:color="000000"/>
        <w:bottom w:val="single" w:sz="4" w:space="0" w:color="000000"/>
      </w:pBdr>
      <w:shd w:val="clear" w:color="000000" w:fill="FFFF00"/>
      <w:spacing w:before="100" w:beforeAutospacing="1" w:after="100" w:afterAutospacing="1"/>
      <w:jc w:val="center"/>
    </w:pPr>
    <w:rPr>
      <w:color w:val="000000"/>
      <w:sz w:val="20"/>
      <w:szCs w:val="20"/>
    </w:rPr>
  </w:style>
  <w:style w:type="paragraph" w:customStyle="1" w:styleId="xl103">
    <w:name w:val="xl103"/>
    <w:basedOn w:val="a"/>
    <w:pPr>
      <w:pBdr>
        <w:top w:val="single" w:sz="4" w:space="0" w:color="000000"/>
        <w:bottom w:val="single" w:sz="4" w:space="0" w:color="000000"/>
      </w:pBdr>
      <w:shd w:val="clear" w:color="000000" w:fill="FFFF00"/>
      <w:spacing w:before="100" w:beforeAutospacing="1" w:after="100" w:afterAutospacing="1"/>
      <w:jc w:val="center"/>
    </w:pPr>
    <w:rPr>
      <w:color w:val="000000"/>
      <w:sz w:val="20"/>
      <w:szCs w:val="20"/>
    </w:rPr>
  </w:style>
  <w:style w:type="paragraph" w:customStyle="1" w:styleId="xl104">
    <w:name w:val="xl104"/>
    <w:basedOn w:val="a"/>
    <w:pPr>
      <w:pBdr>
        <w:top w:val="single" w:sz="4" w:space="0" w:color="000000"/>
        <w:left w:val="single" w:sz="4" w:space="0" w:color="000000"/>
        <w:bottom w:val="single" w:sz="4" w:space="0" w:color="000000"/>
      </w:pBdr>
      <w:shd w:val="clear" w:color="000000" w:fill="FFFF00"/>
      <w:spacing w:before="100" w:beforeAutospacing="1" w:after="100" w:afterAutospacing="1"/>
    </w:pPr>
  </w:style>
  <w:style w:type="paragraph" w:customStyle="1" w:styleId="xl105">
    <w:name w:val="xl105"/>
    <w:basedOn w:val="a"/>
    <w:pPr>
      <w:pBdr>
        <w:bottom w:val="single" w:sz="4" w:space="0" w:color="000000"/>
      </w:pBdr>
      <w:shd w:val="clear" w:color="000000" w:fill="FFFF00"/>
      <w:spacing w:before="100" w:beforeAutospacing="1" w:after="100" w:afterAutospacing="1"/>
    </w:pPr>
  </w:style>
  <w:style w:type="paragraph" w:customStyle="1" w:styleId="xl106">
    <w:name w:val="xl106"/>
    <w:basedOn w:val="a"/>
    <w:pPr>
      <w:pBdr>
        <w:top w:val="single" w:sz="4" w:space="0" w:color="000000"/>
        <w:bottom w:val="single" w:sz="4" w:space="0" w:color="000000"/>
        <w:right w:val="single" w:sz="4" w:space="0" w:color="000000"/>
      </w:pBdr>
      <w:shd w:val="clear" w:color="000000" w:fill="FFFF00"/>
      <w:spacing w:before="100" w:beforeAutospacing="1" w:after="100" w:afterAutospacing="1"/>
    </w:pPr>
  </w:style>
  <w:style w:type="paragraph" w:customStyle="1" w:styleId="xl107">
    <w:name w:val="xl107"/>
    <w:basedOn w:val="a"/>
    <w:pPr>
      <w:pBdr>
        <w:top w:val="single" w:sz="4" w:space="0" w:color="000000"/>
        <w:left w:val="single" w:sz="4" w:space="0" w:color="000000"/>
        <w:bottom w:val="single" w:sz="4" w:space="0" w:color="000000"/>
      </w:pBdr>
      <w:shd w:val="clear" w:color="000000" w:fill="FFFF00"/>
      <w:spacing w:before="100" w:beforeAutospacing="1" w:after="100" w:afterAutospacing="1"/>
    </w:pPr>
    <w:rPr>
      <w:sz w:val="20"/>
      <w:szCs w:val="20"/>
    </w:rPr>
  </w:style>
  <w:style w:type="paragraph" w:customStyle="1" w:styleId="xl108">
    <w:name w:val="xl108"/>
    <w:basedOn w:val="a"/>
    <w:pPr>
      <w:pBdr>
        <w:top w:val="single" w:sz="4" w:space="0" w:color="000000"/>
        <w:bottom w:val="single" w:sz="4" w:space="0" w:color="000000"/>
      </w:pBdr>
      <w:shd w:val="clear" w:color="000000" w:fill="FFFF00"/>
      <w:spacing w:before="100" w:beforeAutospacing="1" w:after="100" w:afterAutospacing="1"/>
    </w:pPr>
    <w:rPr>
      <w:sz w:val="20"/>
      <w:szCs w:val="20"/>
    </w:rPr>
  </w:style>
  <w:style w:type="paragraph" w:customStyle="1" w:styleId="xl109">
    <w:name w:val="xl109"/>
    <w:basedOn w:val="a"/>
    <w:pPr>
      <w:pBdr>
        <w:top w:val="single" w:sz="4" w:space="0" w:color="000000"/>
        <w:bottom w:val="single" w:sz="4" w:space="0" w:color="000000"/>
        <w:right w:val="single" w:sz="4" w:space="0" w:color="000000"/>
      </w:pBdr>
      <w:shd w:val="clear" w:color="000000" w:fill="FFFF00"/>
      <w:spacing w:before="100" w:beforeAutospacing="1" w:after="100" w:afterAutospacing="1"/>
    </w:pPr>
    <w:rPr>
      <w:sz w:val="20"/>
      <w:szCs w:val="20"/>
    </w:rPr>
  </w:style>
  <w:style w:type="paragraph" w:customStyle="1" w:styleId="xl110">
    <w:name w:val="xl110"/>
    <w:basedOn w:val="a"/>
    <w:pPr>
      <w:pBdr>
        <w:bottom w:val="single" w:sz="4" w:space="0" w:color="000000"/>
      </w:pBdr>
      <w:shd w:val="clear" w:color="000000" w:fill="FFFF00"/>
      <w:spacing w:before="100" w:beforeAutospacing="1" w:after="100" w:afterAutospacing="1"/>
    </w:pPr>
    <w:rPr>
      <w:sz w:val="20"/>
      <w:szCs w:val="20"/>
    </w:rPr>
  </w:style>
  <w:style w:type="paragraph" w:customStyle="1" w:styleId="xl111">
    <w:name w:val="xl111"/>
    <w:basedOn w:val="a"/>
    <w:pPr>
      <w:pBdr>
        <w:top w:val="single" w:sz="4" w:space="0" w:color="000000"/>
        <w:left w:val="single" w:sz="4" w:space="0" w:color="000000"/>
        <w:bottom w:val="single" w:sz="4" w:space="0" w:color="000000"/>
      </w:pBdr>
      <w:spacing w:before="100" w:beforeAutospacing="1" w:after="100" w:afterAutospacing="1"/>
    </w:pPr>
    <w:rPr>
      <w:b/>
      <w:bCs/>
    </w:rPr>
  </w:style>
  <w:style w:type="paragraph" w:customStyle="1" w:styleId="xl112">
    <w:name w:val="xl112"/>
    <w:basedOn w:val="a"/>
    <w:pPr>
      <w:pBdr>
        <w:top w:val="single" w:sz="4" w:space="0" w:color="000000"/>
        <w:bottom w:val="single" w:sz="4" w:space="0" w:color="000000"/>
      </w:pBdr>
      <w:spacing w:before="100" w:beforeAutospacing="1" w:after="100" w:afterAutospacing="1"/>
    </w:pPr>
    <w:rPr>
      <w:b/>
      <w:bCs/>
    </w:rPr>
  </w:style>
  <w:style w:type="paragraph" w:customStyle="1" w:styleId="xl113">
    <w:name w:val="xl113"/>
    <w:basedOn w:val="a"/>
    <w:pPr>
      <w:pBdr>
        <w:top w:val="single" w:sz="4" w:space="0" w:color="000000"/>
        <w:bottom w:val="single" w:sz="4" w:space="0" w:color="000000"/>
        <w:right w:val="single" w:sz="4" w:space="0" w:color="000000"/>
      </w:pBdr>
      <w:spacing w:before="100" w:beforeAutospacing="1" w:after="100" w:afterAutospacing="1"/>
    </w:pPr>
    <w:rPr>
      <w:b/>
      <w:bCs/>
    </w:rPr>
  </w:style>
  <w:style w:type="paragraph" w:customStyle="1" w:styleId="xl114">
    <w:name w:val="xl114"/>
    <w:basedOn w:val="a"/>
    <w:pPr>
      <w:pBdr>
        <w:top w:val="single" w:sz="4" w:space="0" w:color="000000"/>
        <w:bottom w:val="single" w:sz="4" w:space="0" w:color="000000"/>
      </w:pBdr>
      <w:shd w:val="clear" w:color="000000" w:fill="FFFF00"/>
      <w:spacing w:before="100" w:beforeAutospacing="1" w:after="100" w:afterAutospacing="1"/>
    </w:pPr>
  </w:style>
  <w:style w:type="paragraph" w:customStyle="1" w:styleId="xl115">
    <w:name w:val="xl115"/>
    <w:basedOn w:val="a"/>
    <w:pPr>
      <w:pBdr>
        <w:top w:val="single" w:sz="4" w:space="0" w:color="000000"/>
        <w:left w:val="single" w:sz="4" w:space="0" w:color="000000"/>
        <w:bottom w:val="single" w:sz="4" w:space="0" w:color="000000"/>
      </w:pBdr>
      <w:shd w:val="clear" w:color="000000" w:fill="F2F2F2"/>
      <w:spacing w:before="100" w:beforeAutospacing="1" w:after="100" w:afterAutospacing="1"/>
      <w:jc w:val="center"/>
    </w:pPr>
    <w:rPr>
      <w:b/>
      <w:bCs/>
    </w:rPr>
  </w:style>
  <w:style w:type="paragraph" w:customStyle="1" w:styleId="xl116">
    <w:name w:val="xl116"/>
    <w:basedOn w:val="a"/>
    <w:pPr>
      <w:pBdr>
        <w:top w:val="single" w:sz="4" w:space="0" w:color="000000"/>
        <w:bottom w:val="single" w:sz="4" w:space="0" w:color="000000"/>
      </w:pBdr>
      <w:shd w:val="clear" w:color="000000" w:fill="F2F2F2"/>
      <w:spacing w:before="100" w:beforeAutospacing="1" w:after="100" w:afterAutospacing="1"/>
      <w:jc w:val="center"/>
    </w:pPr>
    <w:rPr>
      <w:b/>
      <w:bCs/>
    </w:rPr>
  </w:style>
  <w:style w:type="paragraph" w:customStyle="1" w:styleId="xl117">
    <w:name w:val="xl117"/>
    <w:basedOn w:val="a"/>
    <w:pPr>
      <w:pBdr>
        <w:bottom w:val="single" w:sz="4" w:space="0" w:color="000000"/>
        <w:right w:val="single" w:sz="4" w:space="0" w:color="000000"/>
      </w:pBdr>
      <w:shd w:val="clear" w:color="000000" w:fill="FFFF00"/>
      <w:spacing w:before="100" w:beforeAutospacing="1" w:after="100" w:afterAutospacing="1"/>
    </w:pPr>
    <w:rPr>
      <w:sz w:val="20"/>
      <w:szCs w:val="20"/>
    </w:rPr>
  </w:style>
  <w:style w:type="paragraph" w:styleId="afffc">
    <w:name w:val="No Spacing"/>
    <w:link w:val="afffd"/>
    <w:uiPriority w:val="1"/>
    <w:qFormat/>
    <w:pPr>
      <w:spacing w:after="0" w:line="240" w:lineRule="auto"/>
    </w:pPr>
    <w:rPr>
      <w:rFonts w:ascii="Times New Roman" w:eastAsia="Times New Roman" w:hAnsi="Times New Roman" w:cs="Times New Roman"/>
      <w:sz w:val="24"/>
      <w:szCs w:val="24"/>
      <w:lang w:eastAsia="ru-RU"/>
    </w:rPr>
  </w:style>
  <w:style w:type="numbering" w:customStyle="1" w:styleId="14">
    <w:name w:val="Нет списка1"/>
    <w:next w:val="a2"/>
    <w:uiPriority w:val="99"/>
    <w:semiHidden/>
    <w:unhideWhenUsed/>
  </w:style>
  <w:style w:type="character" w:customStyle="1" w:styleId="afff6">
    <w:name w:val="Абзац списка Знак"/>
    <w:link w:val="afff5"/>
    <w:uiPriority w:val="34"/>
    <w:qFormat/>
    <w:rPr>
      <w:rFonts w:ascii="Times New Roman" w:eastAsia="Times New Roman" w:hAnsi="Times New Roman" w:cs="Times New Roman"/>
      <w:sz w:val="28"/>
      <w:szCs w:val="20"/>
      <w:lang w:eastAsia="ru-RU"/>
    </w:rPr>
  </w:style>
  <w:style w:type="character" w:customStyle="1" w:styleId="afffd">
    <w:name w:val="Без интервала Знак"/>
    <w:link w:val="afffc"/>
    <w:uiPriority w:val="1"/>
    <w:rPr>
      <w:rFonts w:ascii="Times New Roman" w:eastAsia="Times New Roman" w:hAnsi="Times New Roman" w:cs="Times New Roman"/>
      <w:sz w:val="24"/>
      <w:szCs w:val="24"/>
      <w:lang w:eastAsia="ru-RU"/>
    </w:rPr>
  </w:style>
  <w:style w:type="paragraph" w:customStyle="1" w:styleId="ConsNormal">
    <w:name w:val="ConsNormal"/>
    <w:pPr>
      <w:widowControl w:val="0"/>
      <w:spacing w:after="0" w:line="240" w:lineRule="auto"/>
      <w:ind w:firstLine="720"/>
    </w:pPr>
    <w:rPr>
      <w:rFonts w:ascii="Arial" w:eastAsia="Times New Roman" w:hAnsi="Arial" w:cs="Times New Roman"/>
      <w:sz w:val="20"/>
      <w:szCs w:val="20"/>
      <w:lang w:eastAsia="ru-RU"/>
    </w:rPr>
  </w:style>
  <w:style w:type="paragraph" w:customStyle="1" w:styleId="ConsPlusNormal">
    <w:name w:val="ConsPlusNormal"/>
    <w:pPr>
      <w:spacing w:after="0" w:line="240" w:lineRule="auto"/>
    </w:pPr>
    <w:rPr>
      <w:rFonts w:ascii="Times New Roman" w:eastAsia="Calibri" w:hAnsi="Times New Roman" w:cs="Times New Roman"/>
      <w:sz w:val="24"/>
      <w:szCs w:val="24"/>
    </w:rPr>
  </w:style>
  <w:style w:type="paragraph" w:styleId="afffe">
    <w:name w:val="Normal (Web)"/>
    <w:basedOn w:val="a"/>
    <w:uiPriority w:val="99"/>
    <w:unhideWhenUsed/>
    <w:pPr>
      <w:spacing w:before="100" w:beforeAutospacing="1" w:after="100" w:afterAutospacing="1"/>
    </w:pPr>
  </w:style>
  <w:style w:type="numbering" w:customStyle="1" w:styleId="29">
    <w:name w:val="Нет списка2"/>
    <w:next w:val="a2"/>
    <w:uiPriority w:val="99"/>
    <w:semiHidden/>
    <w:unhideWhenUsed/>
  </w:style>
  <w:style w:type="numbering" w:customStyle="1" w:styleId="35">
    <w:name w:val="Нет списка3"/>
    <w:next w:val="a2"/>
    <w:uiPriority w:val="99"/>
    <w:semiHidden/>
  </w:style>
  <w:style w:type="numbering" w:customStyle="1" w:styleId="43">
    <w:name w:val="Нет списка4"/>
    <w:next w:val="a2"/>
    <w:uiPriority w:val="99"/>
    <w:semiHidden/>
  </w:style>
  <w:style w:type="numbering" w:customStyle="1" w:styleId="110">
    <w:name w:val="Нет списка11"/>
    <w:next w:val="a2"/>
    <w:uiPriority w:val="99"/>
    <w:semiHidden/>
    <w:unhideWhenUsed/>
  </w:style>
  <w:style w:type="numbering" w:customStyle="1" w:styleId="211">
    <w:name w:val="Нет списка21"/>
    <w:next w:val="a2"/>
    <w:uiPriority w:val="99"/>
    <w:semiHidden/>
    <w:unhideWhenUsed/>
  </w:style>
  <w:style w:type="numbering" w:customStyle="1" w:styleId="310">
    <w:name w:val="Нет списка31"/>
    <w:next w:val="a2"/>
    <w:uiPriority w:val="99"/>
    <w:semiHidden/>
  </w:style>
  <w:style w:type="paragraph" w:customStyle="1" w:styleId="xl118">
    <w:name w:val="xl118"/>
    <w:basedOn w:val="a"/>
    <w:pPr>
      <w:pBdr>
        <w:left w:val="single" w:sz="8" w:space="0" w:color="000000"/>
        <w:bottom w:val="single" w:sz="4" w:space="0" w:color="000000"/>
        <w:right w:val="single" w:sz="4" w:space="0" w:color="000000"/>
      </w:pBdr>
      <w:shd w:val="clear" w:color="000000" w:fill="FFFF00"/>
      <w:spacing w:before="100" w:beforeAutospacing="1" w:after="100" w:afterAutospacing="1"/>
      <w:jc w:val="center"/>
    </w:pPr>
    <w:rPr>
      <w:b/>
      <w:bCs/>
      <w:color w:val="000000"/>
    </w:rPr>
  </w:style>
  <w:style w:type="paragraph" w:customStyle="1" w:styleId="xl119">
    <w:name w:val="xl119"/>
    <w:basedOn w:val="a"/>
    <w:pPr>
      <w:pBdr>
        <w:left w:val="single" w:sz="4" w:space="0" w:color="000000"/>
        <w:bottom w:val="single" w:sz="4" w:space="0" w:color="000000"/>
        <w:right w:val="single" w:sz="4" w:space="0" w:color="000000"/>
      </w:pBdr>
      <w:shd w:val="clear" w:color="000000" w:fill="FFFF00"/>
      <w:spacing w:before="100" w:beforeAutospacing="1" w:after="100" w:afterAutospacing="1"/>
      <w:jc w:val="center"/>
    </w:pPr>
    <w:rPr>
      <w:b/>
      <w:bCs/>
      <w:color w:val="000000"/>
    </w:rPr>
  </w:style>
  <w:style w:type="paragraph" w:customStyle="1" w:styleId="xl120">
    <w:name w:val="xl120"/>
    <w:basedOn w:val="a"/>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121">
    <w:name w:val="xl121"/>
    <w:basedOn w:val="a"/>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color w:val="000000"/>
      <w:sz w:val="18"/>
      <w:szCs w:val="18"/>
    </w:rPr>
  </w:style>
  <w:style w:type="paragraph" w:customStyle="1" w:styleId="xl122">
    <w:name w:val="xl122"/>
    <w:basedOn w:val="a"/>
    <w:pPr>
      <w:pBdr>
        <w:top w:val="single" w:sz="8" w:space="0" w:color="000000"/>
        <w:left w:val="single" w:sz="4" w:space="0" w:color="000000"/>
        <w:right w:val="single" w:sz="4" w:space="0" w:color="000000"/>
      </w:pBdr>
      <w:shd w:val="clear" w:color="000000" w:fill="FFFF00"/>
      <w:spacing w:before="100" w:beforeAutospacing="1" w:after="100" w:afterAutospacing="1"/>
      <w:jc w:val="center"/>
    </w:pPr>
    <w:rPr>
      <w:color w:val="000000"/>
      <w:sz w:val="18"/>
      <w:szCs w:val="18"/>
    </w:rPr>
  </w:style>
  <w:style w:type="paragraph" w:customStyle="1" w:styleId="xl123">
    <w:name w:val="xl123"/>
    <w:basedOn w:val="a"/>
    <w:pPr>
      <w:pBdr>
        <w:left w:val="single" w:sz="4" w:space="0" w:color="000000"/>
        <w:bottom w:val="single" w:sz="8" w:space="0" w:color="000000"/>
        <w:right w:val="single" w:sz="4" w:space="0" w:color="000000"/>
      </w:pBdr>
      <w:shd w:val="clear" w:color="000000" w:fill="FFFF00"/>
      <w:spacing w:before="100" w:beforeAutospacing="1" w:after="100" w:afterAutospacing="1"/>
      <w:jc w:val="center"/>
    </w:pPr>
    <w:rPr>
      <w:color w:val="000000"/>
      <w:sz w:val="18"/>
      <w:szCs w:val="18"/>
    </w:rPr>
  </w:style>
  <w:style w:type="paragraph" w:customStyle="1" w:styleId="xl124">
    <w:name w:val="xl124"/>
    <w:basedOn w:val="a"/>
    <w:pPr>
      <w:pBdr>
        <w:top w:val="single" w:sz="8" w:space="0" w:color="000000"/>
        <w:left w:val="single" w:sz="4" w:space="0" w:color="000000"/>
        <w:right w:val="single" w:sz="4" w:space="0" w:color="000000"/>
      </w:pBdr>
      <w:spacing w:before="100" w:beforeAutospacing="1" w:after="100" w:afterAutospacing="1"/>
      <w:jc w:val="center"/>
    </w:pPr>
    <w:rPr>
      <w:color w:val="000000"/>
      <w:sz w:val="18"/>
      <w:szCs w:val="18"/>
    </w:rPr>
  </w:style>
  <w:style w:type="paragraph" w:customStyle="1" w:styleId="xl125">
    <w:name w:val="xl125"/>
    <w:basedOn w:val="a"/>
    <w:pPr>
      <w:pBdr>
        <w:left w:val="single" w:sz="4" w:space="0" w:color="000000"/>
        <w:bottom w:val="single" w:sz="8" w:space="0" w:color="000000"/>
        <w:right w:val="single" w:sz="4" w:space="0" w:color="000000"/>
      </w:pBdr>
      <w:spacing w:before="100" w:beforeAutospacing="1" w:after="100" w:afterAutospacing="1"/>
      <w:jc w:val="center"/>
    </w:pPr>
    <w:rPr>
      <w:color w:val="000000"/>
      <w:sz w:val="18"/>
      <w:szCs w:val="18"/>
    </w:rPr>
  </w:style>
  <w:style w:type="character" w:customStyle="1" w:styleId="aff5">
    <w:name w:val="Таблица текст Знак"/>
    <w:link w:val="aff4"/>
    <w:locked/>
    <w:rsid w:val="00C677D1"/>
    <w:rPr>
      <w:rFonts w:ascii="Times New Roman" w:eastAsia="Times New Roman" w:hAnsi="Times New Roman" w:cs="Times New Roman"/>
      <w:sz w:val="24"/>
      <w:szCs w:val="20"/>
      <w:lang w:eastAsia="ru-RU"/>
    </w:rPr>
  </w:style>
  <w:style w:type="paragraph" w:customStyle="1" w:styleId="-">
    <w:name w:val="Контракт-раздел Знак"/>
    <w:basedOn w:val="a"/>
    <w:link w:val="-0"/>
    <w:uiPriority w:val="99"/>
    <w:rsid w:val="00297504"/>
    <w:pPr>
      <w:keepNext/>
      <w:keepLines/>
      <w:tabs>
        <w:tab w:val="left" w:pos="567"/>
        <w:tab w:val="num" w:pos="1559"/>
      </w:tabs>
      <w:suppressAutoHyphens/>
      <w:autoSpaceDE w:val="0"/>
      <w:autoSpaceDN w:val="0"/>
      <w:adjustRightInd w:val="0"/>
      <w:spacing w:before="360" w:after="120"/>
      <w:ind w:left="1559" w:hanging="453"/>
      <w:jc w:val="center"/>
      <w:textAlignment w:val="baseline"/>
      <w:outlineLvl w:val="1"/>
    </w:pPr>
    <w:rPr>
      <w:b/>
      <w:caps/>
      <w:snapToGrid w:val="0"/>
      <w:sz w:val="28"/>
      <w:szCs w:val="20"/>
    </w:rPr>
  </w:style>
  <w:style w:type="character" w:customStyle="1" w:styleId="-0">
    <w:name w:val="Контракт-раздел Знак Знак"/>
    <w:link w:val="-"/>
    <w:uiPriority w:val="99"/>
    <w:locked/>
    <w:rsid w:val="00297504"/>
    <w:rPr>
      <w:rFonts w:ascii="Times New Roman" w:eastAsia="Times New Roman" w:hAnsi="Times New Roman" w:cs="Times New Roman"/>
      <w:b/>
      <w:caps/>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lanker.ru/doc/defect-vedomo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9237</Words>
  <Characters>52657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Синогина Наталья Анатольевна</dc:creator>
  <cp:lastModifiedBy>Синогина Наталья Анатольевна</cp:lastModifiedBy>
  <cp:revision>6</cp:revision>
  <dcterms:created xsi:type="dcterms:W3CDTF">2026-06-23T06:53:00Z</dcterms:created>
  <dcterms:modified xsi:type="dcterms:W3CDTF">2026-06-23T08:10:00Z</dcterms:modified>
</cp:coreProperties>
</file>